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031A" w:rsidRDefault="007E6FDF">
      <w:pPr>
        <w:widowControl w:val="0"/>
        <w:pBdr>
          <w:top w:val="nil"/>
          <w:left w:val="nil"/>
          <w:bottom w:val="nil"/>
          <w:right w:val="nil"/>
          <w:between w:val="nil"/>
        </w:pBdr>
        <w:ind w:right="1350"/>
        <w:jc w:val="center"/>
        <w:rPr>
          <w:rFonts w:ascii="Arial" w:eastAsia="Arial" w:hAnsi="Arial" w:cs="Arial"/>
          <w:sz w:val="22"/>
          <w:szCs w:val="22"/>
        </w:rPr>
      </w:pPr>
      <w:r>
        <w:rPr>
          <w:rFonts w:ascii="Arial" w:eastAsia="Arial" w:hAnsi="Arial" w:cs="Arial"/>
          <w:noProof/>
          <w:color w:val="000000"/>
          <w:sz w:val="22"/>
          <w:szCs w:val="22"/>
        </w:rPr>
        <w:drawing>
          <wp:inline distT="0" distB="0" distL="0" distR="0">
            <wp:extent cx="1001395" cy="989622"/>
            <wp:effectExtent l="0" t="0" r="0" b="0"/>
            <wp:docPr id="1073741827" name="image1.png" descr="image1.png"/>
            <wp:cNvGraphicFramePr/>
            <a:graphic xmlns:a="http://schemas.openxmlformats.org/drawingml/2006/main">
              <a:graphicData uri="http://schemas.openxmlformats.org/drawingml/2006/picture">
                <pic:pic xmlns:pic="http://schemas.openxmlformats.org/drawingml/2006/picture">
                  <pic:nvPicPr>
                    <pic:cNvPr id="0" name="image1.png" descr="image1.png"/>
                    <pic:cNvPicPr preferRelativeResize="0"/>
                  </pic:nvPicPr>
                  <pic:blipFill>
                    <a:blip r:embed="rId8"/>
                    <a:srcRect/>
                    <a:stretch>
                      <a:fillRect/>
                    </a:stretch>
                  </pic:blipFill>
                  <pic:spPr>
                    <a:xfrm>
                      <a:off x="0" y="0"/>
                      <a:ext cx="1001395" cy="989622"/>
                    </a:xfrm>
                    <a:prstGeom prst="rect">
                      <a:avLst/>
                    </a:prstGeom>
                    <a:ln/>
                  </pic:spPr>
                </pic:pic>
              </a:graphicData>
            </a:graphic>
          </wp:inline>
        </w:drawing>
      </w:r>
    </w:p>
    <w:p w:rsidR="0078031A" w:rsidRDefault="007E6FDF">
      <w:pPr>
        <w:widowControl w:val="0"/>
        <w:pBdr>
          <w:top w:val="nil"/>
          <w:left w:val="nil"/>
          <w:bottom w:val="nil"/>
          <w:right w:val="nil"/>
          <w:between w:val="nil"/>
        </w:pBdr>
        <w:ind w:right="1530"/>
        <w:jc w:val="center"/>
        <w:rPr>
          <w:rFonts w:ascii="Helvetica Neue" w:eastAsia="Helvetica Neue" w:hAnsi="Helvetica Neue" w:cs="Helvetica Neue"/>
          <w:b/>
        </w:rPr>
      </w:pPr>
      <w:r>
        <w:rPr>
          <w:rFonts w:ascii="Helvetica Neue" w:eastAsia="Helvetica Neue" w:hAnsi="Helvetica Neue" w:cs="Helvetica Neue"/>
          <w:b/>
          <w:color w:val="000000"/>
        </w:rPr>
        <w:t xml:space="preserve">Commission on Disabilities </w:t>
      </w:r>
    </w:p>
    <w:p w:rsidR="0078031A" w:rsidRDefault="00EF655B">
      <w:pPr>
        <w:widowControl w:val="0"/>
        <w:pBdr>
          <w:top w:val="nil"/>
          <w:left w:val="nil"/>
          <w:bottom w:val="nil"/>
          <w:right w:val="nil"/>
          <w:between w:val="nil"/>
        </w:pBdr>
        <w:ind w:right="1530"/>
        <w:jc w:val="center"/>
        <w:rPr>
          <w:rFonts w:ascii="Helvetica Neue" w:eastAsia="Helvetica Neue" w:hAnsi="Helvetica Neue" w:cs="Helvetica Neue"/>
          <w:color w:val="000000"/>
        </w:rPr>
      </w:pPr>
      <w:r w:rsidRPr="00EF655B">
        <w:rPr>
          <w:rFonts w:ascii="Helvetica Neue" w:eastAsia="Helvetica Neue" w:hAnsi="Helvetica Neue" w:cs="Helvetica Neue"/>
          <w:color w:val="FF0000"/>
        </w:rPr>
        <w:t xml:space="preserve">REVISED </w:t>
      </w:r>
      <w:r w:rsidR="007E6FDF">
        <w:rPr>
          <w:rFonts w:ascii="Helvetica Neue" w:eastAsia="Helvetica Neue" w:hAnsi="Helvetica Neue" w:cs="Helvetica Neue"/>
          <w:color w:val="000000"/>
        </w:rPr>
        <w:t>AGENDA</w:t>
      </w:r>
    </w:p>
    <w:p w:rsidR="0078031A" w:rsidRDefault="007E6FDF">
      <w:pPr>
        <w:widowControl w:val="0"/>
        <w:pBdr>
          <w:top w:val="nil"/>
          <w:left w:val="nil"/>
          <w:bottom w:val="nil"/>
          <w:right w:val="nil"/>
          <w:between w:val="nil"/>
        </w:pBdr>
        <w:spacing w:before="32"/>
        <w:ind w:right="1530"/>
        <w:jc w:val="center"/>
        <w:rPr>
          <w:rFonts w:ascii="Helvetica Neue" w:eastAsia="Helvetica Neue" w:hAnsi="Helvetica Neue" w:cs="Helvetica Neue"/>
        </w:rPr>
      </w:pPr>
      <w:r>
        <w:rPr>
          <w:rFonts w:ascii="Helvetica Neue" w:eastAsia="Helvetica Neue" w:hAnsi="Helvetica Neue" w:cs="Helvetica Neue"/>
          <w:color w:val="000000"/>
        </w:rPr>
        <w:t xml:space="preserve">Tuesday, </w:t>
      </w:r>
      <w:r w:rsidR="00282157">
        <w:rPr>
          <w:rFonts w:ascii="Helvetica Neue" w:eastAsia="Helvetica Neue" w:hAnsi="Helvetica Neue" w:cs="Helvetica Neue"/>
        </w:rPr>
        <w:t xml:space="preserve">March </w:t>
      </w:r>
      <w:r w:rsidR="00424786">
        <w:rPr>
          <w:rFonts w:ascii="Helvetica Neue" w:eastAsia="Helvetica Neue" w:hAnsi="Helvetica Neue" w:cs="Helvetica Neue"/>
        </w:rPr>
        <w:t>18</w:t>
      </w:r>
      <w:r w:rsidR="00424786" w:rsidRPr="00424786">
        <w:rPr>
          <w:rFonts w:ascii="Helvetica Neue" w:eastAsia="Helvetica Neue" w:hAnsi="Helvetica Neue" w:cs="Helvetica Neue"/>
          <w:vertAlign w:val="superscript"/>
        </w:rPr>
        <w:t>th</w:t>
      </w:r>
      <w:r>
        <w:rPr>
          <w:rFonts w:ascii="Helvetica Neue" w:eastAsia="Helvetica Neue" w:hAnsi="Helvetica Neue" w:cs="Helvetica Neue"/>
          <w:color w:val="000000"/>
        </w:rPr>
        <w:t>, 202</w:t>
      </w:r>
      <w:r w:rsidR="007145BB">
        <w:rPr>
          <w:rFonts w:ascii="Helvetica Neue" w:eastAsia="Helvetica Neue" w:hAnsi="Helvetica Neue" w:cs="Helvetica Neue"/>
        </w:rPr>
        <w:t>5</w:t>
      </w:r>
    </w:p>
    <w:p w:rsidR="0078031A" w:rsidRDefault="007E6FDF">
      <w:pPr>
        <w:widowControl w:val="0"/>
        <w:pBdr>
          <w:top w:val="nil"/>
          <w:left w:val="nil"/>
          <w:bottom w:val="nil"/>
          <w:right w:val="nil"/>
          <w:between w:val="nil"/>
        </w:pBdr>
        <w:spacing w:before="32"/>
        <w:ind w:right="1530"/>
        <w:jc w:val="center"/>
        <w:rPr>
          <w:rFonts w:ascii="Helvetica Neue" w:eastAsia="Helvetica Neue" w:hAnsi="Helvetica Neue" w:cs="Helvetica Neue"/>
          <w:color w:val="000000"/>
        </w:rPr>
      </w:pPr>
      <w:r>
        <w:rPr>
          <w:rFonts w:ascii="Helvetica Neue" w:eastAsia="Helvetica Neue" w:hAnsi="Helvetica Neue" w:cs="Helvetica Neue"/>
          <w:color w:val="000000"/>
        </w:rPr>
        <w:t>1</w:t>
      </w:r>
      <w:r>
        <w:rPr>
          <w:rFonts w:ascii="Helvetica Neue" w:eastAsia="Helvetica Neue" w:hAnsi="Helvetica Neue" w:cs="Helvetica Neue"/>
        </w:rPr>
        <w:t xml:space="preserve">0:00 </w:t>
      </w:r>
      <w:r>
        <w:rPr>
          <w:rFonts w:ascii="Helvetica Neue" w:eastAsia="Helvetica Neue" w:hAnsi="Helvetica Neue" w:cs="Helvetica Neue"/>
          <w:color w:val="000000"/>
        </w:rPr>
        <w:t>am</w:t>
      </w:r>
    </w:p>
    <w:p w:rsidR="00424786" w:rsidRDefault="00424786">
      <w:pPr>
        <w:widowControl w:val="0"/>
        <w:pBdr>
          <w:top w:val="nil"/>
          <w:left w:val="nil"/>
          <w:bottom w:val="nil"/>
          <w:right w:val="nil"/>
          <w:between w:val="nil"/>
        </w:pBdr>
        <w:spacing w:before="32"/>
        <w:ind w:right="1530"/>
        <w:jc w:val="center"/>
        <w:rPr>
          <w:rFonts w:ascii="Helvetica Neue" w:eastAsia="Helvetica Neue" w:hAnsi="Helvetica Neue" w:cs="Helvetica Neue"/>
        </w:rPr>
      </w:pPr>
      <w:r>
        <w:rPr>
          <w:rFonts w:ascii="Helvetica Neue" w:eastAsia="Helvetica Neue" w:hAnsi="Helvetica Neue" w:cs="Helvetica Neue"/>
        </w:rPr>
        <w:t>Virtual</w:t>
      </w:r>
      <w:r w:rsidR="00282157">
        <w:rPr>
          <w:rFonts w:ascii="Helvetica Neue" w:eastAsia="Helvetica Neue" w:hAnsi="Helvetica Neue" w:cs="Helvetica Neue"/>
        </w:rPr>
        <w:t xml:space="preserve"> Zoom Meeting</w:t>
      </w:r>
    </w:p>
    <w:p w:rsidR="0078031A" w:rsidRDefault="007E6FDF" w:rsidP="00424786">
      <w:pPr>
        <w:widowControl w:val="0"/>
        <w:pBdr>
          <w:top w:val="nil"/>
          <w:left w:val="nil"/>
          <w:bottom w:val="nil"/>
          <w:right w:val="nil"/>
          <w:between w:val="nil"/>
        </w:pBdr>
        <w:spacing w:before="35"/>
        <w:ind w:right="4112"/>
        <w:rPr>
          <w:rFonts w:ascii="Helvetica Neue" w:eastAsia="Helvetica Neue" w:hAnsi="Helvetica Neue" w:cs="Helvetica Neue"/>
          <w:color w:val="000000"/>
        </w:rPr>
      </w:pPr>
      <w:r>
        <w:rPr>
          <w:rFonts w:ascii="Helvetica Neue" w:eastAsia="Helvetica Neue" w:hAnsi="Helvetica Neue" w:cs="Helvetica Neue"/>
          <w:color w:val="000000"/>
        </w:rPr>
        <w:t xml:space="preserve">      </w:t>
      </w:r>
    </w:p>
    <w:p w:rsidR="00424786" w:rsidRPr="009E06D5" w:rsidRDefault="00424786" w:rsidP="009E06D5">
      <w:pPr>
        <w:widowControl w:val="0"/>
        <w:pBdr>
          <w:top w:val="nil"/>
          <w:left w:val="nil"/>
          <w:bottom w:val="nil"/>
          <w:right w:val="nil"/>
          <w:between w:val="nil"/>
        </w:pBdr>
        <w:spacing w:before="32"/>
        <w:ind w:right="1530"/>
        <w:rPr>
          <w:rFonts w:ascii="Helvetica Neue" w:eastAsia="Helvetica Neue" w:hAnsi="Helvetica Neue" w:cs="Helvetica Neue"/>
        </w:rPr>
      </w:pPr>
      <w:r>
        <w:rPr>
          <w:rFonts w:ascii="Helvetica Neue" w:eastAsia="Helvetica Neue" w:hAnsi="Helvetica Neue" w:cs="Helvetica Neue"/>
          <w:b/>
          <w:color w:val="FB0007"/>
        </w:rPr>
        <w:t>To Participate by Zoom</w:t>
      </w:r>
    </w:p>
    <w:p w:rsidR="0078031A" w:rsidRDefault="0078031A">
      <w:pPr>
        <w:widowControl w:val="0"/>
        <w:pBdr>
          <w:top w:val="nil"/>
          <w:left w:val="nil"/>
          <w:bottom w:val="nil"/>
          <w:right w:val="nil"/>
          <w:between w:val="nil"/>
        </w:pBdr>
        <w:spacing w:before="260"/>
        <w:rPr>
          <w:rFonts w:ascii="Helvetica Neue" w:eastAsia="Helvetica Neue" w:hAnsi="Helvetica Neue" w:cs="Helvetica Neue"/>
          <w:color w:val="FB0007"/>
        </w:rPr>
      </w:pPr>
    </w:p>
    <w:p w:rsidR="0078031A" w:rsidRDefault="007E6FDF">
      <w:pPr>
        <w:pBdr>
          <w:top w:val="nil"/>
          <w:left w:val="nil"/>
          <w:bottom w:val="nil"/>
          <w:right w:val="nil"/>
          <w:between w:val="nil"/>
        </w:pBdr>
        <w:spacing w:line="276" w:lineRule="auto"/>
        <w:rPr>
          <w:rFonts w:ascii="Helvetica Neue" w:eastAsia="Helvetica Neue" w:hAnsi="Helvetica Neue" w:cs="Helvetica Neue"/>
          <w:color w:val="222222"/>
        </w:rPr>
      </w:pPr>
      <w:r>
        <w:rPr>
          <w:rFonts w:ascii="Helvetica Neue" w:eastAsia="Helvetica Neue" w:hAnsi="Helvetica Neue" w:cs="Helvetica Neue"/>
          <w:color w:val="222222"/>
        </w:rPr>
        <w:t>Please click the link below to join the webinar:</w:t>
      </w:r>
    </w:p>
    <w:p w:rsidR="0078031A" w:rsidRDefault="00822791">
      <w:pPr>
        <w:pBdr>
          <w:top w:val="nil"/>
          <w:left w:val="nil"/>
          <w:bottom w:val="nil"/>
          <w:right w:val="nil"/>
          <w:between w:val="nil"/>
        </w:pBdr>
        <w:spacing w:line="276" w:lineRule="auto"/>
        <w:rPr>
          <w:rFonts w:ascii="Helvetica Neue" w:eastAsia="Helvetica Neue" w:hAnsi="Helvetica Neue" w:cs="Helvetica Neue"/>
          <w:color w:val="222222"/>
        </w:rPr>
      </w:pPr>
      <w:hyperlink r:id="rId9">
        <w:r w:rsidR="007E6FDF">
          <w:rPr>
            <w:rFonts w:ascii="Helvetica Neue" w:eastAsia="Helvetica Neue" w:hAnsi="Helvetica Neue" w:cs="Helvetica Neue"/>
            <w:color w:val="0000FF"/>
            <w:u w:val="single"/>
          </w:rPr>
          <w:t>https://actonma.zoom.us/j/94313570425</w:t>
        </w:r>
      </w:hyperlink>
    </w:p>
    <w:p w:rsidR="0078031A" w:rsidRDefault="007E6FDF">
      <w:pPr>
        <w:pBdr>
          <w:top w:val="nil"/>
          <w:left w:val="nil"/>
          <w:bottom w:val="nil"/>
          <w:right w:val="nil"/>
          <w:between w:val="nil"/>
        </w:pBdr>
        <w:spacing w:line="276" w:lineRule="auto"/>
        <w:rPr>
          <w:rFonts w:ascii="Helvetica Neue" w:eastAsia="Helvetica Neue" w:hAnsi="Helvetica Neue" w:cs="Helvetica Neue"/>
          <w:color w:val="222222"/>
        </w:rPr>
      </w:pPr>
      <w:r>
        <w:rPr>
          <w:rFonts w:ascii="Helvetica Neue" w:eastAsia="Helvetica Neue" w:hAnsi="Helvetica Neue" w:cs="Helvetica Neue"/>
          <w:color w:val="222222"/>
        </w:rPr>
        <w:t xml:space="preserve">Or One tap </w:t>
      </w:r>
      <w:proofErr w:type="gramStart"/>
      <w:r>
        <w:rPr>
          <w:rFonts w:ascii="Helvetica Neue" w:eastAsia="Helvetica Neue" w:hAnsi="Helvetica Neue" w:cs="Helvetica Neue"/>
          <w:color w:val="222222"/>
        </w:rPr>
        <w:t>mobile :</w:t>
      </w:r>
      <w:proofErr w:type="gramEnd"/>
      <w:r>
        <w:rPr>
          <w:rFonts w:ascii="Helvetica Neue" w:eastAsia="Helvetica Neue" w:hAnsi="Helvetica Neue" w:cs="Helvetica Neue"/>
          <w:color w:val="222222"/>
        </w:rPr>
        <w:t xml:space="preserve"> </w:t>
      </w:r>
    </w:p>
    <w:p w:rsidR="0078031A" w:rsidRDefault="007E6FDF">
      <w:pPr>
        <w:pBdr>
          <w:top w:val="nil"/>
          <w:left w:val="nil"/>
          <w:bottom w:val="nil"/>
          <w:right w:val="nil"/>
          <w:between w:val="nil"/>
        </w:pBdr>
        <w:spacing w:line="276" w:lineRule="auto"/>
        <w:rPr>
          <w:rFonts w:ascii="Helvetica Neue" w:eastAsia="Helvetica Neue" w:hAnsi="Helvetica Neue" w:cs="Helvetica Neue"/>
          <w:color w:val="222222"/>
        </w:rPr>
      </w:pPr>
      <w:r>
        <w:rPr>
          <w:rFonts w:ascii="Helvetica Neue" w:eastAsia="Helvetica Neue" w:hAnsi="Helvetica Neue" w:cs="Helvetica Neue"/>
          <w:color w:val="222222"/>
        </w:rPr>
        <w:t xml:space="preserve">    US: +16468769923,94313570425</w:t>
      </w:r>
      <w:proofErr w:type="gramStart"/>
      <w:r>
        <w:rPr>
          <w:rFonts w:ascii="Helvetica Neue" w:eastAsia="Helvetica Neue" w:hAnsi="Helvetica Neue" w:cs="Helvetica Neue"/>
          <w:color w:val="222222"/>
        </w:rPr>
        <w:t>#  or</w:t>
      </w:r>
      <w:proofErr w:type="gramEnd"/>
      <w:r>
        <w:rPr>
          <w:rFonts w:ascii="Helvetica Neue" w:eastAsia="Helvetica Neue" w:hAnsi="Helvetica Neue" w:cs="Helvetica Neue"/>
          <w:color w:val="222222"/>
        </w:rPr>
        <w:t xml:space="preserve"> +13017158592,,94313570425# </w:t>
      </w:r>
    </w:p>
    <w:p w:rsidR="0078031A" w:rsidRDefault="007E6FDF">
      <w:pPr>
        <w:pBdr>
          <w:top w:val="nil"/>
          <w:left w:val="nil"/>
          <w:bottom w:val="nil"/>
          <w:right w:val="nil"/>
          <w:between w:val="nil"/>
        </w:pBdr>
        <w:spacing w:line="276" w:lineRule="auto"/>
        <w:rPr>
          <w:rFonts w:ascii="Helvetica Neue" w:eastAsia="Helvetica Neue" w:hAnsi="Helvetica Neue" w:cs="Helvetica Neue"/>
          <w:color w:val="222222"/>
        </w:rPr>
      </w:pPr>
      <w:r>
        <w:rPr>
          <w:rFonts w:ascii="Helvetica Neue" w:eastAsia="Helvetica Neue" w:hAnsi="Helvetica Neue" w:cs="Helvetica Neue"/>
          <w:color w:val="222222"/>
        </w:rPr>
        <w:t>Or Telephone:</w:t>
      </w:r>
    </w:p>
    <w:p w:rsidR="0078031A" w:rsidRDefault="007E6FDF">
      <w:pPr>
        <w:pBdr>
          <w:top w:val="nil"/>
          <w:left w:val="nil"/>
          <w:bottom w:val="nil"/>
          <w:right w:val="nil"/>
          <w:between w:val="nil"/>
        </w:pBdr>
        <w:spacing w:line="276" w:lineRule="auto"/>
        <w:rPr>
          <w:rFonts w:ascii="Helvetica Neue" w:eastAsia="Helvetica Neue" w:hAnsi="Helvetica Neue" w:cs="Helvetica Neue"/>
          <w:color w:val="222222"/>
        </w:rPr>
      </w:pPr>
      <w:r>
        <w:rPr>
          <w:rFonts w:ascii="Helvetica Neue" w:eastAsia="Helvetica Neue" w:hAnsi="Helvetica Neue" w:cs="Helvetica Neue"/>
          <w:color w:val="222222"/>
        </w:rPr>
        <w:t xml:space="preserve">    </w:t>
      </w:r>
      <w:proofErr w:type="gramStart"/>
      <w:r>
        <w:rPr>
          <w:rFonts w:ascii="Helvetica Neue" w:eastAsia="Helvetica Neue" w:hAnsi="Helvetica Neue" w:cs="Helvetica Neue"/>
          <w:color w:val="222222"/>
        </w:rPr>
        <w:t>Dial(</w:t>
      </w:r>
      <w:proofErr w:type="gramEnd"/>
      <w:r>
        <w:rPr>
          <w:rFonts w:ascii="Helvetica Neue" w:eastAsia="Helvetica Neue" w:hAnsi="Helvetica Neue" w:cs="Helvetica Neue"/>
          <w:color w:val="222222"/>
        </w:rPr>
        <w:t>for higher quality, dial a number based on your current location):</w:t>
      </w:r>
    </w:p>
    <w:p w:rsidR="0078031A" w:rsidRDefault="007E6FDF">
      <w:pPr>
        <w:pBdr>
          <w:top w:val="nil"/>
          <w:left w:val="nil"/>
          <w:bottom w:val="nil"/>
          <w:right w:val="nil"/>
          <w:between w:val="nil"/>
        </w:pBdr>
        <w:spacing w:line="276" w:lineRule="auto"/>
        <w:rPr>
          <w:rFonts w:ascii="Helvetica Neue" w:eastAsia="Helvetica Neue" w:hAnsi="Helvetica Neue" w:cs="Helvetica Neue"/>
          <w:color w:val="222222"/>
        </w:rPr>
      </w:pPr>
      <w:r>
        <w:rPr>
          <w:rFonts w:ascii="Helvetica Neue" w:eastAsia="Helvetica Neue" w:hAnsi="Helvetica Neue" w:cs="Helvetica Neue"/>
          <w:color w:val="222222"/>
        </w:rPr>
        <w:t xml:space="preserve">        US: +1 646 876 </w:t>
      </w:r>
      <w:proofErr w:type="gramStart"/>
      <w:r>
        <w:rPr>
          <w:rFonts w:ascii="Helvetica Neue" w:eastAsia="Helvetica Neue" w:hAnsi="Helvetica Neue" w:cs="Helvetica Neue"/>
          <w:color w:val="222222"/>
        </w:rPr>
        <w:t>9923  or</w:t>
      </w:r>
      <w:proofErr w:type="gramEnd"/>
      <w:r>
        <w:rPr>
          <w:rFonts w:ascii="Helvetica Neue" w:eastAsia="Helvetica Neue" w:hAnsi="Helvetica Neue" w:cs="Helvetica Neue"/>
          <w:color w:val="222222"/>
        </w:rPr>
        <w:t xml:space="preserve"> +1 301 715 8592 </w:t>
      </w:r>
    </w:p>
    <w:p w:rsidR="0078031A" w:rsidRDefault="007E6FDF">
      <w:pPr>
        <w:pBdr>
          <w:top w:val="nil"/>
          <w:left w:val="nil"/>
          <w:bottom w:val="nil"/>
          <w:right w:val="nil"/>
          <w:between w:val="nil"/>
        </w:pBdr>
        <w:spacing w:line="276" w:lineRule="auto"/>
        <w:rPr>
          <w:rFonts w:ascii="Helvetica Neue" w:eastAsia="Helvetica Neue" w:hAnsi="Helvetica Neue" w:cs="Helvetica Neue"/>
          <w:color w:val="222222"/>
        </w:rPr>
      </w:pPr>
      <w:r>
        <w:rPr>
          <w:rFonts w:ascii="Helvetica Neue" w:eastAsia="Helvetica Neue" w:hAnsi="Helvetica Neue" w:cs="Helvetica Neue"/>
          <w:color w:val="222222"/>
        </w:rPr>
        <w:t>Webinar ID: 943 1357 0425</w:t>
      </w:r>
    </w:p>
    <w:p w:rsidR="0078031A" w:rsidRDefault="007E6FDF">
      <w:pPr>
        <w:pBdr>
          <w:top w:val="nil"/>
          <w:left w:val="nil"/>
          <w:bottom w:val="nil"/>
          <w:right w:val="nil"/>
          <w:between w:val="nil"/>
        </w:pBdr>
        <w:spacing w:line="276" w:lineRule="auto"/>
        <w:rPr>
          <w:rFonts w:ascii="Helvetica Neue" w:eastAsia="Helvetica Neue" w:hAnsi="Helvetica Neue" w:cs="Helvetica Neue"/>
          <w:color w:val="222222"/>
        </w:rPr>
      </w:pPr>
      <w:r>
        <w:rPr>
          <w:rFonts w:ascii="Helvetica Neue" w:eastAsia="Helvetica Neue" w:hAnsi="Helvetica Neue" w:cs="Helvetica Neue"/>
          <w:color w:val="222222"/>
        </w:rPr>
        <w:t xml:space="preserve">    International numbers available: https://actonma.zoom.us/u/adyQXmUpZY</w:t>
      </w:r>
    </w:p>
    <w:p w:rsidR="0078031A" w:rsidRDefault="007E6FDF">
      <w:pPr>
        <w:widowControl w:val="0"/>
        <w:pBdr>
          <w:top w:val="nil"/>
          <w:left w:val="nil"/>
          <w:bottom w:val="nil"/>
          <w:right w:val="nil"/>
          <w:between w:val="nil"/>
        </w:pBdr>
        <w:spacing w:before="20" w:line="306" w:lineRule="auto"/>
        <w:ind w:left="5" w:right="132" w:firstLine="5"/>
        <w:rPr>
          <w:rFonts w:ascii="Helvetica Neue" w:eastAsia="Helvetica Neue" w:hAnsi="Helvetica Neue" w:cs="Helvetica Neue"/>
        </w:rPr>
      </w:pPr>
      <w:r>
        <w:rPr>
          <w:rFonts w:ascii="Helvetica Neue" w:eastAsia="Helvetica Neue" w:hAnsi="Helvetica Neue" w:cs="Helvetica Neue"/>
          <w:color w:val="000000"/>
        </w:rPr>
        <w:t>Telephone users may dial *9 to request to speak after joining the meeting. *6 to mute and unmute. Computer and app users may use the “raise hand” feature under “Reactions” menu, to request to speak.</w:t>
      </w:r>
    </w:p>
    <w:p w:rsidR="0078031A" w:rsidRDefault="0078031A">
      <w:pPr>
        <w:widowControl w:val="0"/>
        <w:pBdr>
          <w:top w:val="nil"/>
          <w:left w:val="nil"/>
          <w:bottom w:val="nil"/>
          <w:right w:val="nil"/>
          <w:between w:val="nil"/>
        </w:pBdr>
        <w:spacing w:before="20" w:line="306" w:lineRule="auto"/>
        <w:ind w:left="5" w:right="132" w:firstLine="5"/>
        <w:rPr>
          <w:rFonts w:ascii="Helvetica Neue" w:eastAsia="Helvetica Neue" w:hAnsi="Helvetica Neue" w:cs="Helvetica Neue"/>
        </w:rPr>
      </w:pPr>
    </w:p>
    <w:p w:rsidR="0078031A" w:rsidRDefault="007E6FDF">
      <w:pPr>
        <w:numPr>
          <w:ilvl w:val="0"/>
          <w:numId w:val="1"/>
        </w:numPr>
        <w:spacing w:line="276" w:lineRule="auto"/>
        <w:rPr>
          <w:rFonts w:ascii="Arial" w:eastAsia="Arial" w:hAnsi="Arial" w:cs="Arial"/>
          <w:b/>
        </w:rPr>
      </w:pPr>
      <w:r>
        <w:rPr>
          <w:rFonts w:ascii="Arial" w:eastAsia="Arial" w:hAnsi="Arial" w:cs="Arial"/>
          <w:b/>
        </w:rPr>
        <w:t xml:space="preserve">Regular Business </w:t>
      </w:r>
    </w:p>
    <w:p w:rsidR="0078031A" w:rsidRDefault="007E6FDF" w:rsidP="007145BB">
      <w:pPr>
        <w:numPr>
          <w:ilvl w:val="1"/>
          <w:numId w:val="1"/>
        </w:numPr>
        <w:spacing w:line="276" w:lineRule="auto"/>
        <w:rPr>
          <w:rFonts w:ascii="Arial" w:eastAsia="Arial" w:hAnsi="Arial" w:cs="Arial"/>
        </w:rPr>
      </w:pPr>
      <w:r>
        <w:rPr>
          <w:rFonts w:ascii="Arial" w:eastAsia="Arial" w:hAnsi="Arial" w:cs="Arial"/>
        </w:rPr>
        <w:t>Introductions</w:t>
      </w:r>
      <w:r w:rsidRPr="007145BB">
        <w:rPr>
          <w:rFonts w:ascii="Arial" w:eastAsia="Arial" w:hAnsi="Arial" w:cs="Arial"/>
        </w:rPr>
        <w:tab/>
      </w:r>
    </w:p>
    <w:p w:rsidR="008C0131" w:rsidRPr="007145BB" w:rsidRDefault="008C0131" w:rsidP="007145BB">
      <w:pPr>
        <w:numPr>
          <w:ilvl w:val="1"/>
          <w:numId w:val="1"/>
        </w:numPr>
        <w:spacing w:line="276" w:lineRule="auto"/>
        <w:rPr>
          <w:rFonts w:ascii="Arial" w:eastAsia="Arial" w:hAnsi="Arial" w:cs="Arial"/>
        </w:rPr>
      </w:pPr>
      <w:r>
        <w:rPr>
          <w:rFonts w:ascii="Arial" w:eastAsia="Arial" w:hAnsi="Arial" w:cs="Arial"/>
        </w:rPr>
        <w:t>Community concerns</w:t>
      </w:r>
    </w:p>
    <w:p w:rsidR="0078031A" w:rsidRDefault="007E6FDF">
      <w:pPr>
        <w:numPr>
          <w:ilvl w:val="1"/>
          <w:numId w:val="1"/>
        </w:numPr>
        <w:spacing w:line="276" w:lineRule="auto"/>
        <w:rPr>
          <w:rFonts w:ascii="Arial" w:eastAsia="Arial" w:hAnsi="Arial" w:cs="Arial"/>
        </w:rPr>
      </w:pPr>
      <w:r>
        <w:rPr>
          <w:rFonts w:ascii="Arial" w:eastAsia="Arial" w:hAnsi="Arial" w:cs="Arial"/>
        </w:rPr>
        <w:t xml:space="preserve">Updates/Announcements from the Chair </w:t>
      </w:r>
    </w:p>
    <w:p w:rsidR="00282157" w:rsidRDefault="00282157" w:rsidP="00282157">
      <w:pPr>
        <w:pStyle w:val="ListParagraph"/>
        <w:numPr>
          <w:ilvl w:val="2"/>
          <w:numId w:val="1"/>
        </w:numPr>
        <w:spacing w:line="276" w:lineRule="auto"/>
        <w:rPr>
          <w:rFonts w:ascii="Arial" w:eastAsia="Helvetica Neue" w:hAnsi="Arial" w:cs="Arial"/>
          <w:color w:val="000000"/>
        </w:rPr>
      </w:pPr>
      <w:r w:rsidRPr="00282157">
        <w:rPr>
          <w:rFonts w:ascii="Arial" w:eastAsia="Helvetica Neue" w:hAnsi="Arial" w:cs="Arial"/>
          <w:color w:val="000000"/>
        </w:rPr>
        <w:t>Crip Camp event</w:t>
      </w:r>
    </w:p>
    <w:p w:rsidR="00282157" w:rsidRPr="00282157" w:rsidRDefault="00282157" w:rsidP="00282157">
      <w:pPr>
        <w:pStyle w:val="ListParagraph"/>
        <w:numPr>
          <w:ilvl w:val="2"/>
          <w:numId w:val="1"/>
        </w:numPr>
        <w:spacing w:line="276" w:lineRule="auto"/>
        <w:rPr>
          <w:rFonts w:ascii="Arial" w:eastAsia="Helvetica Neue" w:hAnsi="Arial" w:cs="Arial"/>
          <w:color w:val="000000"/>
        </w:rPr>
      </w:pPr>
      <w:r w:rsidRPr="00282157">
        <w:rPr>
          <w:rFonts w:ascii="Arial" w:eastAsia="Helvetica Neue" w:hAnsi="Arial" w:cs="Arial"/>
          <w:color w:val="000000"/>
        </w:rPr>
        <w:t>Article to Acton Exchange</w:t>
      </w:r>
    </w:p>
    <w:p w:rsidR="00C04478" w:rsidRDefault="00282157" w:rsidP="00282157">
      <w:pPr>
        <w:pStyle w:val="ListParagraph"/>
        <w:numPr>
          <w:ilvl w:val="2"/>
          <w:numId w:val="1"/>
        </w:numPr>
        <w:spacing w:line="276" w:lineRule="auto"/>
        <w:rPr>
          <w:rFonts w:ascii="Arial" w:eastAsia="Helvetica Neue" w:hAnsi="Arial" w:cs="Arial"/>
          <w:color w:val="000000"/>
        </w:rPr>
      </w:pPr>
      <w:r w:rsidRPr="00282157">
        <w:rPr>
          <w:rFonts w:ascii="Arial" w:eastAsia="Helvetica Neue" w:hAnsi="Arial" w:cs="Arial"/>
          <w:color w:val="000000"/>
        </w:rPr>
        <w:t xml:space="preserve">Update on ideas to Sustainability Office Town-wide volunteer program. </w:t>
      </w:r>
    </w:p>
    <w:p w:rsidR="00282157" w:rsidRDefault="00282157" w:rsidP="00282157">
      <w:pPr>
        <w:pStyle w:val="ListParagraph"/>
        <w:numPr>
          <w:ilvl w:val="2"/>
          <w:numId w:val="1"/>
        </w:numPr>
        <w:spacing w:line="276" w:lineRule="auto"/>
        <w:rPr>
          <w:rFonts w:ascii="Arial" w:eastAsia="Helvetica Neue" w:hAnsi="Arial" w:cs="Arial"/>
          <w:color w:val="000000"/>
        </w:rPr>
      </w:pPr>
      <w:r w:rsidRPr="00282157">
        <w:rPr>
          <w:rFonts w:ascii="Arial" w:eastAsia="Helvetica Neue" w:hAnsi="Arial" w:cs="Arial"/>
          <w:color w:val="000000"/>
        </w:rPr>
        <w:t>Texas v. Becerra</w:t>
      </w:r>
    </w:p>
    <w:p w:rsidR="00C04478" w:rsidRPr="00282157" w:rsidRDefault="00C04478" w:rsidP="00282157">
      <w:pPr>
        <w:pStyle w:val="ListParagraph"/>
        <w:numPr>
          <w:ilvl w:val="2"/>
          <w:numId w:val="1"/>
        </w:numPr>
        <w:spacing w:line="276" w:lineRule="auto"/>
        <w:rPr>
          <w:rFonts w:ascii="Arial" w:eastAsia="Helvetica Neue" w:hAnsi="Arial" w:cs="Arial"/>
          <w:color w:val="000000"/>
        </w:rPr>
      </w:pPr>
      <w:r>
        <w:rPr>
          <w:rFonts w:ascii="Arial" w:eastAsia="Helvetica Neue" w:hAnsi="Arial" w:cs="Arial"/>
          <w:color w:val="000000"/>
        </w:rPr>
        <w:t>Open Door Theater annual production March 21</w:t>
      </w:r>
      <w:r w:rsidRPr="00C04478">
        <w:rPr>
          <w:rFonts w:ascii="Arial" w:eastAsia="Helvetica Neue" w:hAnsi="Arial" w:cs="Arial"/>
          <w:color w:val="000000"/>
          <w:vertAlign w:val="superscript"/>
        </w:rPr>
        <w:t>st</w:t>
      </w:r>
      <w:r>
        <w:rPr>
          <w:rFonts w:ascii="Arial" w:eastAsia="Helvetica Neue" w:hAnsi="Arial" w:cs="Arial"/>
          <w:color w:val="000000"/>
        </w:rPr>
        <w:t xml:space="preserve"> to March 30th</w:t>
      </w:r>
    </w:p>
    <w:p w:rsidR="00282157" w:rsidRPr="00282157" w:rsidRDefault="00282157" w:rsidP="00282157">
      <w:pPr>
        <w:pStyle w:val="ListParagraph"/>
        <w:numPr>
          <w:ilvl w:val="2"/>
          <w:numId w:val="1"/>
        </w:numPr>
        <w:spacing w:line="276" w:lineRule="auto"/>
        <w:rPr>
          <w:rFonts w:ascii="Arial" w:eastAsia="Arial" w:hAnsi="Arial" w:cs="Arial"/>
        </w:rPr>
      </w:pPr>
      <w:r w:rsidRPr="00282157">
        <w:rPr>
          <w:rFonts w:ascii="Arial" w:eastAsia="Arial" w:hAnsi="Arial" w:cs="Arial"/>
        </w:rPr>
        <w:t xml:space="preserve">Approve minutes from </w:t>
      </w:r>
      <w:r w:rsidR="00AC4301" w:rsidRPr="00EF655B">
        <w:rPr>
          <w:rFonts w:ascii="Arial" w:eastAsia="Arial" w:hAnsi="Arial" w:cs="Arial"/>
          <w:highlight w:val="yellow"/>
        </w:rPr>
        <w:t>February</w:t>
      </w:r>
      <w:r w:rsidRPr="00282157">
        <w:rPr>
          <w:rFonts w:ascii="Arial" w:eastAsia="Arial" w:hAnsi="Arial" w:cs="Arial"/>
        </w:rPr>
        <w:t xml:space="preserve"> m</w:t>
      </w:r>
      <w:r w:rsidR="00E85DFF">
        <w:rPr>
          <w:rFonts w:ascii="Arial" w:eastAsia="Arial" w:hAnsi="Arial" w:cs="Arial"/>
        </w:rPr>
        <w:t>eeting</w:t>
      </w:r>
      <w:bookmarkStart w:id="0" w:name="_GoBack"/>
      <w:bookmarkEnd w:id="0"/>
    </w:p>
    <w:p w:rsidR="006A0183" w:rsidRDefault="007E6FDF">
      <w:pPr>
        <w:numPr>
          <w:ilvl w:val="1"/>
          <w:numId w:val="1"/>
        </w:numPr>
        <w:spacing w:line="276" w:lineRule="auto"/>
        <w:rPr>
          <w:rFonts w:ascii="Arial" w:eastAsia="Arial" w:hAnsi="Arial" w:cs="Arial"/>
        </w:rPr>
      </w:pPr>
      <w:r>
        <w:rPr>
          <w:rFonts w:ascii="Arial" w:eastAsia="Arial" w:hAnsi="Arial" w:cs="Arial"/>
        </w:rPr>
        <w:lastRenderedPageBreak/>
        <w:t>Select Board and Liaison updates</w:t>
      </w:r>
    </w:p>
    <w:p w:rsidR="002D1BD6" w:rsidRPr="006A0183" w:rsidRDefault="006A0183" w:rsidP="006A0183">
      <w:pPr>
        <w:numPr>
          <w:ilvl w:val="2"/>
          <w:numId w:val="1"/>
        </w:numPr>
        <w:spacing w:line="276" w:lineRule="auto"/>
        <w:rPr>
          <w:rFonts w:ascii="Arial" w:eastAsia="Arial" w:hAnsi="Arial" w:cs="Arial"/>
        </w:rPr>
      </w:pPr>
      <w:r w:rsidRPr="006A0183">
        <w:rPr>
          <w:rFonts w:ascii="Arial" w:eastAsia="Helvetica Neue" w:hAnsi="Arial" w:cs="Arial"/>
          <w:color w:val="000000"/>
        </w:rPr>
        <w:t>Review of Habitat for All</w:t>
      </w:r>
      <w:r w:rsidR="002D1BD6" w:rsidRPr="006A0183">
        <w:rPr>
          <w:rFonts w:ascii="Arial" w:eastAsia="Helvetica Neue" w:hAnsi="Arial" w:cs="Arial"/>
          <w:color w:val="000000"/>
        </w:rPr>
        <w:t xml:space="preserve"> </w:t>
      </w:r>
    </w:p>
    <w:p w:rsidR="002D1BD6" w:rsidRPr="002D1BD6" w:rsidRDefault="002D1BD6" w:rsidP="002D1BD6">
      <w:pPr>
        <w:spacing w:line="276" w:lineRule="auto"/>
        <w:ind w:left="1800"/>
        <w:rPr>
          <w:rFonts w:ascii="Arial" w:eastAsia="Arial" w:hAnsi="Arial" w:cs="Arial"/>
        </w:rPr>
      </w:pPr>
    </w:p>
    <w:p w:rsidR="007145BB" w:rsidRPr="007145BB" w:rsidRDefault="007E6FDF" w:rsidP="007145BB">
      <w:pPr>
        <w:numPr>
          <w:ilvl w:val="0"/>
          <w:numId w:val="1"/>
        </w:numPr>
        <w:spacing w:line="276" w:lineRule="auto"/>
        <w:rPr>
          <w:rFonts w:ascii="Arial" w:eastAsia="Arial" w:hAnsi="Arial" w:cs="Arial"/>
          <w:b/>
        </w:rPr>
      </w:pPr>
      <w:r>
        <w:rPr>
          <w:rFonts w:ascii="Arial" w:eastAsia="Arial" w:hAnsi="Arial" w:cs="Arial"/>
          <w:b/>
        </w:rPr>
        <w:t xml:space="preserve">New Business (order may change)  </w:t>
      </w:r>
    </w:p>
    <w:p w:rsidR="006A0183" w:rsidRDefault="006A0183" w:rsidP="006A0183">
      <w:pPr>
        <w:numPr>
          <w:ilvl w:val="1"/>
          <w:numId w:val="1"/>
        </w:numPr>
        <w:spacing w:line="276" w:lineRule="auto"/>
        <w:ind w:left="1080"/>
        <w:rPr>
          <w:rFonts w:ascii="Arial" w:eastAsia="Arial" w:hAnsi="Arial" w:cs="Arial"/>
        </w:rPr>
      </w:pPr>
      <w:r>
        <w:rPr>
          <w:rFonts w:ascii="Arial" w:eastAsia="Arial" w:hAnsi="Arial" w:cs="Arial"/>
        </w:rPr>
        <w:t>Thank you letter to El Huipil restaurant</w:t>
      </w:r>
    </w:p>
    <w:p w:rsidR="006A0183" w:rsidRDefault="006A0183" w:rsidP="006A0183">
      <w:pPr>
        <w:numPr>
          <w:ilvl w:val="1"/>
          <w:numId w:val="1"/>
        </w:numPr>
        <w:spacing w:line="276" w:lineRule="auto"/>
        <w:ind w:left="1080"/>
        <w:rPr>
          <w:rFonts w:ascii="Arial" w:eastAsia="Arial" w:hAnsi="Arial" w:cs="Arial"/>
        </w:rPr>
      </w:pPr>
      <w:r>
        <w:rPr>
          <w:rFonts w:ascii="Arial" w:eastAsia="Arial" w:hAnsi="Arial" w:cs="Arial"/>
        </w:rPr>
        <w:t>Approve animal policy</w:t>
      </w:r>
    </w:p>
    <w:p w:rsidR="00333812" w:rsidRDefault="00282157" w:rsidP="00424786">
      <w:pPr>
        <w:numPr>
          <w:ilvl w:val="1"/>
          <w:numId w:val="1"/>
        </w:numPr>
        <w:spacing w:line="276" w:lineRule="auto"/>
        <w:ind w:left="1080"/>
        <w:rPr>
          <w:rFonts w:ascii="Arial" w:eastAsia="Arial" w:hAnsi="Arial" w:cs="Arial"/>
        </w:rPr>
      </w:pPr>
      <w:r>
        <w:rPr>
          <w:rFonts w:ascii="Arial" w:eastAsia="Arial" w:hAnsi="Arial" w:cs="Arial"/>
        </w:rPr>
        <w:t>Train trip project</w:t>
      </w:r>
    </w:p>
    <w:p w:rsidR="002D1BD6" w:rsidRDefault="00282157" w:rsidP="00424786">
      <w:pPr>
        <w:numPr>
          <w:ilvl w:val="1"/>
          <w:numId w:val="1"/>
        </w:numPr>
        <w:spacing w:line="276" w:lineRule="auto"/>
        <w:ind w:left="1080"/>
        <w:rPr>
          <w:rFonts w:ascii="Arial" w:eastAsia="Arial" w:hAnsi="Arial" w:cs="Arial"/>
        </w:rPr>
      </w:pPr>
      <w:r>
        <w:rPr>
          <w:rFonts w:ascii="Arial" w:eastAsia="Arial" w:hAnsi="Arial" w:cs="Arial"/>
        </w:rPr>
        <w:t xml:space="preserve">ADA day project </w:t>
      </w:r>
    </w:p>
    <w:p w:rsidR="00C04478" w:rsidRDefault="00C04478" w:rsidP="00424786">
      <w:pPr>
        <w:numPr>
          <w:ilvl w:val="1"/>
          <w:numId w:val="1"/>
        </w:numPr>
        <w:spacing w:line="276" w:lineRule="auto"/>
        <w:ind w:left="1080"/>
        <w:rPr>
          <w:rFonts w:ascii="Arial" w:eastAsia="Arial" w:hAnsi="Arial" w:cs="Arial"/>
        </w:rPr>
      </w:pPr>
      <w:r>
        <w:rPr>
          <w:rFonts w:ascii="Arial" w:eastAsia="Arial" w:hAnsi="Arial" w:cs="Arial"/>
        </w:rPr>
        <w:t>Identity Town Meeting articles related to COD</w:t>
      </w:r>
    </w:p>
    <w:p w:rsidR="00C04478" w:rsidRPr="00424786" w:rsidRDefault="00C04478" w:rsidP="00C04478">
      <w:pPr>
        <w:spacing w:line="276" w:lineRule="auto"/>
        <w:ind w:left="1080"/>
        <w:rPr>
          <w:rFonts w:ascii="Arial" w:eastAsia="Arial" w:hAnsi="Arial" w:cs="Arial"/>
        </w:rPr>
      </w:pPr>
    </w:p>
    <w:p w:rsidR="002D1BD6" w:rsidRDefault="002D1BD6" w:rsidP="002D1BD6">
      <w:pPr>
        <w:widowControl w:val="0"/>
        <w:pBdr>
          <w:top w:val="nil"/>
          <w:left w:val="nil"/>
          <w:bottom w:val="nil"/>
          <w:right w:val="nil"/>
          <w:between w:val="nil"/>
        </w:pBdr>
        <w:spacing w:before="121"/>
        <w:rPr>
          <w:rFonts w:ascii="Helvetica Neue" w:eastAsia="Helvetica Neue" w:hAnsi="Helvetica Neue" w:cs="Helvetica Neue"/>
          <w:color w:val="000000"/>
        </w:rPr>
      </w:pPr>
    </w:p>
    <w:p w:rsidR="0078031A" w:rsidRDefault="007E6FDF">
      <w:pPr>
        <w:widowControl w:val="0"/>
        <w:pBdr>
          <w:top w:val="nil"/>
          <w:left w:val="nil"/>
          <w:bottom w:val="nil"/>
          <w:right w:val="nil"/>
          <w:between w:val="nil"/>
        </w:pBdr>
        <w:spacing w:before="121"/>
        <w:ind w:left="370"/>
        <w:rPr>
          <w:rFonts w:ascii="Helvetica Neue" w:eastAsia="Helvetica Neue" w:hAnsi="Helvetica Neue" w:cs="Helvetica Neue"/>
          <w:color w:val="000000"/>
        </w:rPr>
      </w:pPr>
      <w:r>
        <w:rPr>
          <w:rFonts w:ascii="Helvetica Neue" w:eastAsia="Helvetica Neue" w:hAnsi="Helvetica Neue" w:cs="Helvetica Neue"/>
          <w:color w:val="000000"/>
        </w:rPr>
        <w:t>Acronyms:</w:t>
      </w:r>
    </w:p>
    <w:p w:rsidR="0078031A" w:rsidRDefault="007E6FDF">
      <w:pPr>
        <w:widowControl w:val="0"/>
        <w:pBdr>
          <w:top w:val="nil"/>
          <w:left w:val="nil"/>
          <w:bottom w:val="nil"/>
          <w:right w:val="nil"/>
          <w:between w:val="nil"/>
        </w:pBdr>
        <w:spacing w:before="121"/>
        <w:ind w:left="370"/>
        <w:rPr>
          <w:rFonts w:ascii="Helvetica Neue" w:eastAsia="Helvetica Neue" w:hAnsi="Helvetica Neue" w:cs="Helvetica Neue"/>
          <w:color w:val="000000"/>
        </w:rPr>
      </w:pPr>
      <w:r>
        <w:rPr>
          <w:rFonts w:ascii="Helvetica Neue" w:eastAsia="Helvetica Neue" w:hAnsi="Helvetica Neue" w:cs="Helvetica Neue"/>
          <w:color w:val="000000"/>
        </w:rPr>
        <w:t>CODA Commission on Disabilities Association (Mass.)</w:t>
      </w:r>
    </w:p>
    <w:p w:rsidR="0078031A" w:rsidRDefault="007E6FDF">
      <w:pPr>
        <w:widowControl w:val="0"/>
        <w:pBdr>
          <w:top w:val="nil"/>
          <w:left w:val="nil"/>
          <w:bottom w:val="nil"/>
          <w:right w:val="nil"/>
          <w:between w:val="nil"/>
        </w:pBdr>
        <w:spacing w:before="121"/>
        <w:ind w:left="370"/>
        <w:rPr>
          <w:rFonts w:ascii="Helvetica Neue" w:eastAsia="Helvetica Neue" w:hAnsi="Helvetica Neue" w:cs="Helvetica Neue"/>
        </w:rPr>
      </w:pPr>
      <w:proofErr w:type="spellStart"/>
      <w:r>
        <w:rPr>
          <w:rFonts w:ascii="Helvetica Neue" w:eastAsia="Helvetica Neue" w:hAnsi="Helvetica Neue" w:cs="Helvetica Neue"/>
        </w:rPr>
        <w:t>CoD</w:t>
      </w:r>
      <w:proofErr w:type="spellEnd"/>
      <w:r>
        <w:rPr>
          <w:rFonts w:ascii="Helvetica Neue" w:eastAsia="Helvetica Neue" w:hAnsi="Helvetica Neue" w:cs="Helvetica Neue"/>
        </w:rPr>
        <w:t xml:space="preserve"> Commission on Disabilities</w:t>
      </w:r>
    </w:p>
    <w:p w:rsidR="0078031A" w:rsidRDefault="007E6FDF">
      <w:pPr>
        <w:widowControl w:val="0"/>
        <w:pBdr>
          <w:top w:val="nil"/>
          <w:left w:val="nil"/>
          <w:bottom w:val="nil"/>
          <w:right w:val="nil"/>
          <w:between w:val="nil"/>
        </w:pBdr>
        <w:spacing w:before="121"/>
        <w:ind w:left="370"/>
        <w:rPr>
          <w:rFonts w:ascii="Helvetica Neue" w:eastAsia="Helvetica Neue" w:hAnsi="Helvetica Neue" w:cs="Helvetica Neue"/>
          <w:color w:val="000000"/>
        </w:rPr>
      </w:pPr>
      <w:r>
        <w:rPr>
          <w:rFonts w:ascii="Helvetica Neue" w:eastAsia="Helvetica Neue" w:hAnsi="Helvetica Neue" w:cs="Helvetica Neue"/>
          <w:color w:val="000000"/>
        </w:rPr>
        <w:t>COA Acton Council on Aging</w:t>
      </w:r>
    </w:p>
    <w:p w:rsidR="0078031A" w:rsidRDefault="007E6FDF">
      <w:pPr>
        <w:widowControl w:val="0"/>
        <w:pBdr>
          <w:top w:val="nil"/>
          <w:left w:val="nil"/>
          <w:bottom w:val="nil"/>
          <w:right w:val="nil"/>
          <w:between w:val="nil"/>
        </w:pBdr>
        <w:spacing w:before="121"/>
        <w:ind w:left="370"/>
        <w:rPr>
          <w:rFonts w:ascii="Helvetica Neue" w:eastAsia="Helvetica Neue" w:hAnsi="Helvetica Neue" w:cs="Helvetica Neue"/>
          <w:color w:val="000000"/>
        </w:rPr>
      </w:pPr>
      <w:r>
        <w:rPr>
          <w:rFonts w:ascii="Helvetica Neue" w:eastAsia="Helvetica Neue" w:hAnsi="Helvetica Neue" w:cs="Helvetica Neue"/>
          <w:color w:val="000000"/>
        </w:rPr>
        <w:t>TAC Acton Transportation Advisory Committee</w:t>
      </w:r>
    </w:p>
    <w:p w:rsidR="0078031A" w:rsidRDefault="007E6FDF">
      <w:pPr>
        <w:widowControl w:val="0"/>
        <w:pBdr>
          <w:top w:val="nil"/>
          <w:left w:val="nil"/>
          <w:bottom w:val="nil"/>
          <w:right w:val="nil"/>
          <w:between w:val="nil"/>
        </w:pBdr>
        <w:spacing w:before="121"/>
        <w:ind w:left="370"/>
        <w:rPr>
          <w:rFonts w:ascii="Helvetica Neue" w:eastAsia="Helvetica Neue" w:hAnsi="Helvetica Neue" w:cs="Helvetica Neue"/>
          <w:color w:val="000000"/>
        </w:rPr>
      </w:pPr>
      <w:r>
        <w:rPr>
          <w:rFonts w:ascii="Helvetica Neue" w:eastAsia="Helvetica Neue" w:hAnsi="Helvetica Neue" w:cs="Helvetica Neue"/>
          <w:color w:val="000000"/>
        </w:rPr>
        <w:t>SMOC Southern Middlesex Opportunity Council, Inc.</w:t>
      </w:r>
    </w:p>
    <w:p w:rsidR="0078031A" w:rsidRDefault="0078031A">
      <w:pPr>
        <w:widowControl w:val="0"/>
        <w:pBdr>
          <w:top w:val="nil"/>
          <w:left w:val="nil"/>
          <w:bottom w:val="nil"/>
          <w:right w:val="nil"/>
          <w:between w:val="nil"/>
        </w:pBdr>
        <w:spacing w:before="121"/>
        <w:ind w:left="370"/>
        <w:rPr>
          <w:rFonts w:ascii="Helvetica Neue" w:eastAsia="Helvetica Neue" w:hAnsi="Helvetica Neue" w:cs="Helvetica Neue"/>
          <w:color w:val="000000"/>
        </w:rPr>
      </w:pPr>
    </w:p>
    <w:p w:rsidR="0078031A" w:rsidRDefault="007E6FDF">
      <w:pPr>
        <w:widowControl w:val="0"/>
        <w:pBdr>
          <w:top w:val="nil"/>
          <w:left w:val="nil"/>
          <w:bottom w:val="nil"/>
          <w:right w:val="nil"/>
          <w:between w:val="nil"/>
        </w:pBdr>
        <w:spacing w:before="121"/>
        <w:ind w:left="370"/>
        <w:rPr>
          <w:color w:val="000000"/>
        </w:rPr>
      </w:pPr>
      <w:r>
        <w:rPr>
          <w:rFonts w:ascii="Helvetica Neue" w:eastAsia="Helvetica Neue" w:hAnsi="Helvetica Neue" w:cs="Helvetica Neue"/>
          <w:i/>
          <w:color w:val="000000"/>
        </w:rPr>
        <w:t>The listed agenda items are those reasonably anticipated by the Chair</w:t>
      </w:r>
      <w:r>
        <w:rPr>
          <w:i/>
          <w:color w:val="000000"/>
          <w:sz w:val="22"/>
          <w:szCs w:val="22"/>
        </w:rPr>
        <w:t xml:space="preserve">. Not all items may in fact be discussed and other items not listed may also be brought up for discussion to the extent permitted by law. Reasonable accommodations for people with disabilities are available upon request. Please allow advance notice. Send an e-mail to </w:t>
      </w:r>
      <w:r>
        <w:rPr>
          <w:b/>
          <w:color w:val="000000"/>
          <w:sz w:val="22"/>
          <w:szCs w:val="22"/>
          <w:u w:val="single"/>
        </w:rPr>
        <w:t xml:space="preserve">manager@actonma.gov </w:t>
      </w:r>
      <w:r>
        <w:rPr>
          <w:i/>
          <w:color w:val="000000"/>
          <w:sz w:val="22"/>
          <w:szCs w:val="22"/>
        </w:rPr>
        <w:t xml:space="preserve">or call the Town Manager’s Office, or contact the Chair </w:t>
      </w:r>
      <w:r>
        <w:rPr>
          <w:i/>
          <w:sz w:val="22"/>
          <w:szCs w:val="22"/>
        </w:rPr>
        <w:t>Pesha Kokis</w:t>
      </w:r>
      <w:r>
        <w:rPr>
          <w:i/>
          <w:color w:val="000000"/>
          <w:sz w:val="22"/>
          <w:szCs w:val="22"/>
        </w:rPr>
        <w:t>, by emailing 18peshadev@</w:t>
      </w:r>
      <w:hyperlink r:id="rId10">
        <w:r>
          <w:rPr>
            <w:i/>
            <w:color w:val="000000"/>
            <w:sz w:val="22"/>
            <w:szCs w:val="22"/>
            <w:u w:val="single"/>
          </w:rPr>
          <w:t>gmail.com</w:t>
        </w:r>
      </w:hyperlink>
      <w:r>
        <w:rPr>
          <w:i/>
          <w:color w:val="000000"/>
          <w:sz w:val="22"/>
          <w:szCs w:val="22"/>
        </w:rPr>
        <w:t xml:space="preserve"> .</w:t>
      </w:r>
    </w:p>
    <w:sectPr w:rsidR="0078031A">
      <w:headerReference w:type="default" r:id="rId11"/>
      <w:footerReference w:type="default" r:id="rId12"/>
      <w:pgSz w:w="12240" w:h="15840"/>
      <w:pgMar w:top="1440" w:right="1440" w:bottom="1440" w:left="1440"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2791" w:rsidRDefault="00822791">
      <w:r>
        <w:separator/>
      </w:r>
    </w:p>
  </w:endnote>
  <w:endnote w:type="continuationSeparator" w:id="0">
    <w:p w:rsidR="00822791" w:rsidRDefault="00822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Helvetica Neue">
    <w:altName w:val="Sylfaen"/>
    <w:charset w:val="00"/>
    <w:family w:val="auto"/>
    <w:pitch w:val="default"/>
  </w:font>
  <w:font w:name="Arial Unicode MS">
    <w:altName w:val="Arial"/>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31A" w:rsidRDefault="0078031A">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2791" w:rsidRDefault="00822791">
      <w:r>
        <w:separator/>
      </w:r>
    </w:p>
  </w:footnote>
  <w:footnote w:type="continuationSeparator" w:id="0">
    <w:p w:rsidR="00822791" w:rsidRDefault="00822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31A" w:rsidRDefault="0078031A">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AA2789"/>
    <w:multiLevelType w:val="multilevel"/>
    <w:tmpl w:val="EFA8B7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31A"/>
    <w:rsid w:val="00087382"/>
    <w:rsid w:val="001139EA"/>
    <w:rsid w:val="001C2326"/>
    <w:rsid w:val="00204AE7"/>
    <w:rsid w:val="00232D69"/>
    <w:rsid w:val="00282157"/>
    <w:rsid w:val="002D1BD6"/>
    <w:rsid w:val="00333812"/>
    <w:rsid w:val="003C0AFE"/>
    <w:rsid w:val="003D5303"/>
    <w:rsid w:val="003E3280"/>
    <w:rsid w:val="00424786"/>
    <w:rsid w:val="00676B74"/>
    <w:rsid w:val="006A0183"/>
    <w:rsid w:val="006C4533"/>
    <w:rsid w:val="007145BB"/>
    <w:rsid w:val="0078031A"/>
    <w:rsid w:val="007E6FDF"/>
    <w:rsid w:val="00822791"/>
    <w:rsid w:val="008A506D"/>
    <w:rsid w:val="008C0131"/>
    <w:rsid w:val="009E06D5"/>
    <w:rsid w:val="009E29E1"/>
    <w:rsid w:val="00AC4301"/>
    <w:rsid w:val="00B500E9"/>
    <w:rsid w:val="00BB17CC"/>
    <w:rsid w:val="00C04478"/>
    <w:rsid w:val="00C16AE2"/>
    <w:rsid w:val="00CC605B"/>
    <w:rsid w:val="00E85DFF"/>
    <w:rsid w:val="00E919D7"/>
    <w:rsid w:val="00EF655B"/>
    <w:rsid w:val="00F426EB"/>
    <w:rsid w:val="00F74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67C16"/>
  <w15:docId w15:val="{E01796DC-BE17-45B2-8441-C70EC3A95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14:textOutline w14:w="0" w14:cap="flat" w14:cmpd="sng" w14:algn="ctr">
        <w14:noFill/>
        <w14:prstDash w14:val="solid"/>
        <w14:bevel/>
      </w14:textOutline>
    </w:rPr>
  </w:style>
  <w:style w:type="paragraph" w:customStyle="1" w:styleId="BodyA">
    <w:name w:val="Body A"/>
    <w:rPr>
      <w:rFonts w:cs="Arial Unicode MS"/>
      <w:color w:val="000000"/>
      <w:u w:color="000000"/>
      <w14:textOutline w14:w="12700" w14:cap="flat" w14:cmpd="sng" w14:algn="ctr">
        <w14:noFill/>
        <w14:prstDash w14:val="solid"/>
        <w14:miter w14:lim="400000"/>
      </w14:textOutline>
    </w:rPr>
  </w:style>
  <w:style w:type="paragraph" w:customStyle="1" w:styleId="BodyAA">
    <w:name w:val="Body A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lang w:val="pt-PT"/>
    </w:rPr>
  </w:style>
  <w:style w:type="numbering" w:customStyle="1" w:styleId="Lettered">
    <w:name w:val="Lettered"/>
  </w:style>
  <w:style w:type="character" w:customStyle="1" w:styleId="Hyperlink1">
    <w:name w:val="Hyperlink.1"/>
    <w:basedOn w:val="Hyperlink"/>
    <w:rPr>
      <w:outline w:val="0"/>
      <w:color w:val="0000FF"/>
      <w:u w:val="single" w:color="0000FF"/>
    </w:rPr>
  </w:style>
  <w:style w:type="paragraph" w:customStyle="1" w:styleId="Default">
    <w:name w:val="Default"/>
    <w:pPr>
      <w:spacing w:before="160"/>
    </w:pPr>
    <w:rPr>
      <w:rFonts w:ascii="Helvetica Neue" w:eastAsia="Helvetica Neue" w:hAnsi="Helvetica Neue" w:cs="Helvetica Neue"/>
      <w:color w:val="000000"/>
      <w14:textOutline w14:w="0" w14:cap="flat" w14:cmpd="sng" w14:algn="ctr">
        <w14:noFill/>
        <w14:prstDash w14:val="solid"/>
        <w14:bevel/>
      </w14:textOutline>
    </w:rPr>
  </w:style>
  <w:style w:type="character" w:customStyle="1" w:styleId="Hyperlink2">
    <w:name w:val="Hyperlink.2"/>
    <w:basedOn w:val="None"/>
    <w:rPr>
      <w:rFonts w:ascii="Times New Roman" w:eastAsia="Times New Roman" w:hAnsi="Times New Roman" w:cs="Times New Roman"/>
      <w:b/>
      <w:bCs/>
      <w:caps w:val="0"/>
      <w:smallCaps w:val="0"/>
      <w:strike w:val="0"/>
      <w:dstrike w:val="0"/>
      <w:outline w:val="0"/>
      <w:color w:val="1155CC"/>
      <w:spacing w:val="0"/>
      <w:kern w:val="0"/>
      <w:position w:val="0"/>
      <w:sz w:val="22"/>
      <w:szCs w:val="22"/>
      <w:u w:val="single" w:color="1155CC"/>
      <w:vertAlign w:val="baseline"/>
      <w:lang w:val="en-US"/>
      <w14:textOutline w14:w="12700" w14:cap="flat" w14:cmpd="sng" w14:algn="ctr">
        <w14:noFill/>
        <w14:prstDash w14:val="solid"/>
        <w14:miter w14:lim="400000"/>
      </w14:textOutline>
    </w:rPr>
  </w:style>
  <w:style w:type="character" w:styleId="UnresolvedMention">
    <w:name w:val="Unresolved Mention"/>
    <w:basedOn w:val="DefaultParagraphFont"/>
    <w:uiPriority w:val="99"/>
    <w:semiHidden/>
    <w:unhideWhenUsed/>
    <w:rsid w:val="00393998"/>
    <w:rPr>
      <w:color w:val="605E5C"/>
      <w:shd w:val="clear" w:color="auto" w:fill="E1DFDD"/>
    </w:rPr>
  </w:style>
  <w:style w:type="character" w:styleId="FollowedHyperlink">
    <w:name w:val="FollowedHyperlink"/>
    <w:basedOn w:val="DefaultParagraphFont"/>
    <w:uiPriority w:val="99"/>
    <w:semiHidden/>
    <w:unhideWhenUsed/>
    <w:rsid w:val="00E56A07"/>
    <w:rPr>
      <w:color w:val="FF00FF" w:themeColor="followedHyperlink"/>
      <w:u w:val="single"/>
    </w:rPr>
  </w:style>
  <w:style w:type="paragraph" w:styleId="NormalWeb">
    <w:name w:val="Normal (Web)"/>
    <w:basedOn w:val="Normal"/>
    <w:uiPriority w:val="99"/>
    <w:semiHidden/>
    <w:unhideWhenUsed/>
    <w:rsid w:val="00FD1B99"/>
    <w:pPr>
      <w:spacing w:before="100" w:beforeAutospacing="1" w:after="100" w:afterAutospacing="1"/>
    </w:pPr>
  </w:style>
  <w:style w:type="character" w:customStyle="1" w:styleId="il">
    <w:name w:val="il"/>
    <w:basedOn w:val="DefaultParagraphFont"/>
    <w:rsid w:val="005E543A"/>
  </w:style>
  <w:style w:type="paragraph" w:styleId="ListParagraph">
    <w:name w:val="List Paragraph"/>
    <w:basedOn w:val="Normal"/>
    <w:uiPriority w:val="34"/>
    <w:qFormat/>
    <w:rsid w:val="00772B69"/>
    <w:pPr>
      <w:ind w:left="720"/>
      <w:contextualSpacing/>
    </w:pPr>
  </w:style>
  <w:style w:type="character" w:styleId="Strong">
    <w:name w:val="Strong"/>
    <w:basedOn w:val="DefaultParagraphFont"/>
    <w:uiPriority w:val="22"/>
    <w:qFormat/>
    <w:rsid w:val="00C6640A"/>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C0131"/>
    <w:pPr>
      <w:tabs>
        <w:tab w:val="center" w:pos="4680"/>
        <w:tab w:val="right" w:pos="9360"/>
      </w:tabs>
    </w:pPr>
  </w:style>
  <w:style w:type="character" w:customStyle="1" w:styleId="HeaderChar">
    <w:name w:val="Header Char"/>
    <w:basedOn w:val="DefaultParagraphFont"/>
    <w:link w:val="Header"/>
    <w:uiPriority w:val="99"/>
    <w:rsid w:val="008C0131"/>
  </w:style>
  <w:style w:type="paragraph" w:styleId="Footer">
    <w:name w:val="footer"/>
    <w:basedOn w:val="Normal"/>
    <w:link w:val="FooterChar"/>
    <w:uiPriority w:val="99"/>
    <w:unhideWhenUsed/>
    <w:rsid w:val="008C0131"/>
    <w:pPr>
      <w:tabs>
        <w:tab w:val="center" w:pos="4680"/>
        <w:tab w:val="right" w:pos="9360"/>
      </w:tabs>
    </w:pPr>
  </w:style>
  <w:style w:type="character" w:customStyle="1" w:styleId="FooterChar">
    <w:name w:val="Footer Char"/>
    <w:basedOn w:val="DefaultParagraphFont"/>
    <w:link w:val="Footer"/>
    <w:uiPriority w:val="99"/>
    <w:rsid w:val="008C0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isafranklin58@gmail.com" TargetMode="External"/><Relationship Id="rId4" Type="http://schemas.openxmlformats.org/officeDocument/2006/relationships/settings" Target="settings.xml"/><Relationship Id="rId9" Type="http://schemas.openxmlformats.org/officeDocument/2006/relationships/hyperlink" Target="https://actonma.zoom.us/j/94313570425" TargetMode="Externa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s/q+2OZC5+wJMc6g5f251M9GMw==">CgMxLjA4AGooChRzdWdnZXN0LjRpamhnbTJxdmNocBIQSmltIFNueWRlci1HcmFudGooChRzdWdnZXN0LmFvcnJyenlnZGxhNBIQSmltIFNueWRlci1HcmFudHIhMThmS3N6MHNuM09ERVFrS0JKYTkwRlV4VUJJNzBJMk1h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317</Words>
  <Characters>1773</Characters>
  <Application>Microsoft Office Word</Application>
  <DocSecurity>0</DocSecurity>
  <Lines>28</Lines>
  <Paragraphs>16</Paragraphs>
  <ScaleCrop>false</ScaleCrop>
  <HeadingPairs>
    <vt:vector size="2" baseType="variant">
      <vt:variant>
        <vt:lpstr>Title</vt:lpstr>
      </vt:variant>
      <vt:variant>
        <vt:i4>1</vt:i4>
      </vt:variant>
    </vt:vector>
  </HeadingPairs>
  <TitlesOfParts>
    <vt:vector size="1" baseType="lpstr">
      <vt:lpstr/>
    </vt:vector>
  </TitlesOfParts>
  <Company>Town of Acton</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Wanjiku Gachugi</dc:creator>
  <cp:lastModifiedBy>Wanjiku Gachugi</cp:lastModifiedBy>
  <cp:revision>5</cp:revision>
  <dcterms:created xsi:type="dcterms:W3CDTF">2025-03-13T13:37:00Z</dcterms:created>
  <dcterms:modified xsi:type="dcterms:W3CDTF">2025-03-13T18:45:00Z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9d7d462439b0a90342a704523192bb980f77eae9026ea4e47958524912ecac2d</vt:lpwstr>
  </property>
</Properties>
</file>