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363FA" w14:textId="59D9DADD" w:rsidR="00820CB1" w:rsidRDefault="00B84C2C" w:rsidP="00B84C2C">
      <w:pPr>
        <w:jc w:val="center"/>
        <w:rPr>
          <w:b/>
        </w:rPr>
      </w:pPr>
      <w:bookmarkStart w:id="0" w:name="_GoBack"/>
      <w:bookmarkEnd w:id="0"/>
      <w:r w:rsidRPr="00B84C2C">
        <w:rPr>
          <w:b/>
        </w:rPr>
        <w:t>TOWN OF ACTON COMMUNITY PRESERVATION COMMITTEE (CPC)</w:t>
      </w:r>
    </w:p>
    <w:p w14:paraId="79CFA563" w14:textId="54B8ECC8" w:rsidR="002A636A" w:rsidRPr="00B84C2C" w:rsidRDefault="002A636A" w:rsidP="002A636A">
      <w:pPr>
        <w:jc w:val="center"/>
        <w:rPr>
          <w:b/>
        </w:rPr>
      </w:pPr>
      <w:r>
        <w:rPr>
          <w:b/>
        </w:rPr>
        <w:t>MEETING MIN</w:t>
      </w:r>
      <w:r w:rsidRPr="00B84C2C">
        <w:rPr>
          <w:b/>
        </w:rPr>
        <w:t>UTES</w:t>
      </w:r>
    </w:p>
    <w:p w14:paraId="15AE396A" w14:textId="51213532" w:rsidR="002A636A" w:rsidRDefault="00AC639E" w:rsidP="00B84C2C">
      <w:pPr>
        <w:jc w:val="center"/>
        <w:rPr>
          <w:b/>
        </w:rPr>
      </w:pPr>
      <w:r>
        <w:rPr>
          <w:b/>
        </w:rPr>
        <w:t>February 11</w:t>
      </w:r>
      <w:r w:rsidR="00EB40F0">
        <w:rPr>
          <w:b/>
        </w:rPr>
        <w:t>, 20</w:t>
      </w:r>
      <w:r w:rsidR="00C67CA4">
        <w:rPr>
          <w:b/>
        </w:rPr>
        <w:t>20</w:t>
      </w:r>
    </w:p>
    <w:p w14:paraId="5EA9A1B1" w14:textId="47A12159" w:rsidR="002A636A" w:rsidRPr="00B84C2C" w:rsidRDefault="00095A41" w:rsidP="00B84C2C">
      <w:pPr>
        <w:jc w:val="center"/>
        <w:rPr>
          <w:b/>
        </w:rPr>
      </w:pPr>
      <w:r>
        <w:rPr>
          <w:b/>
        </w:rPr>
        <w:t>7:30</w:t>
      </w:r>
      <w:r w:rsidR="002A636A">
        <w:rPr>
          <w:b/>
        </w:rPr>
        <w:t xml:space="preserve"> PM</w:t>
      </w:r>
    </w:p>
    <w:p w14:paraId="18BAB4A9" w14:textId="129CC8B0" w:rsidR="00A52944" w:rsidRPr="00B84C2C" w:rsidRDefault="00017BC1" w:rsidP="00A52944">
      <w:pPr>
        <w:jc w:val="center"/>
        <w:rPr>
          <w:b/>
        </w:rPr>
      </w:pPr>
      <w:r>
        <w:rPr>
          <w:b/>
        </w:rPr>
        <w:t>ACTON MEMORIAL LIBRARY, 486 MAIN STREET</w:t>
      </w:r>
      <w:r w:rsidR="00B84C2C" w:rsidRPr="00B84C2C">
        <w:rPr>
          <w:b/>
        </w:rPr>
        <w:t>, ACTON</w:t>
      </w:r>
    </w:p>
    <w:p w14:paraId="26BF7494" w14:textId="78EDAF13" w:rsidR="002D3AA7" w:rsidRDefault="00B84C2C">
      <w:r w:rsidRPr="002A636A">
        <w:rPr>
          <w:b/>
        </w:rPr>
        <w:t>Present</w:t>
      </w:r>
      <w:r>
        <w:t>:</w:t>
      </w:r>
      <w:r>
        <w:tab/>
      </w:r>
      <w:r w:rsidR="00770331">
        <w:t xml:space="preserve">Tory Beyer </w:t>
      </w:r>
      <w:r w:rsidR="00844ADB">
        <w:t xml:space="preserve">(Chair) </w:t>
      </w:r>
      <w:r>
        <w:t>Dean Charter</w:t>
      </w:r>
      <w:r w:rsidR="00956E1E">
        <w:t xml:space="preserve"> (Clerk)</w:t>
      </w:r>
      <w:r>
        <w:t>,</w:t>
      </w:r>
      <w:r w:rsidR="00822E24">
        <w:t xml:space="preserve"> </w:t>
      </w:r>
      <w:r w:rsidR="00AC51D5">
        <w:t>N</w:t>
      </w:r>
      <w:r w:rsidR="00A911FB">
        <w:t>ancy Kolb</w:t>
      </w:r>
      <w:r w:rsidR="00095A41">
        <w:t xml:space="preserve"> (participating remotely)</w:t>
      </w:r>
      <w:r w:rsidR="00A911FB">
        <w:t>,</w:t>
      </w:r>
      <w:r w:rsidR="00E77621" w:rsidRPr="00E77621">
        <w:t xml:space="preserve"> </w:t>
      </w:r>
      <w:r w:rsidR="00E77621">
        <w:t>Steve Trimble</w:t>
      </w:r>
      <w:r w:rsidR="00073427">
        <w:t>, Amy Green</w:t>
      </w:r>
      <w:r w:rsidR="00E34B15">
        <w:t>,</w:t>
      </w:r>
      <w:r w:rsidR="00E34B15" w:rsidRPr="00E34B15">
        <w:t xml:space="preserve"> </w:t>
      </w:r>
      <w:r w:rsidR="00E34B15">
        <w:t>Carolyn Kilpatrick,</w:t>
      </w:r>
      <w:r w:rsidR="00E34B15" w:rsidRPr="00E34B15">
        <w:t xml:space="preserve"> </w:t>
      </w:r>
      <w:r w:rsidR="00C77C26">
        <w:t>Bill Alesbury,</w:t>
      </w:r>
      <w:r w:rsidR="00C77C26" w:rsidRPr="00C77C26">
        <w:t xml:space="preserve"> </w:t>
      </w:r>
      <w:r w:rsidR="00C77C26">
        <w:t>Walter Foster</w:t>
      </w:r>
      <w:r w:rsidR="00611613">
        <w:t>,</w:t>
      </w:r>
      <w:r w:rsidR="00611613" w:rsidRPr="00E77621">
        <w:t xml:space="preserve"> </w:t>
      </w:r>
    </w:p>
    <w:p w14:paraId="17886D1F" w14:textId="3AFF960C" w:rsidR="004D5636" w:rsidRDefault="004D5636">
      <w:r w:rsidRPr="002A636A">
        <w:rPr>
          <w:b/>
        </w:rPr>
        <w:t>Absent</w:t>
      </w:r>
      <w:r>
        <w:t>:</w:t>
      </w:r>
      <w:r>
        <w:tab/>
      </w:r>
      <w:r w:rsidR="00844ADB">
        <w:t>Jim Snyder-Grant (Associate)</w:t>
      </w:r>
      <w:r w:rsidR="00770331" w:rsidRPr="00770331">
        <w:t xml:space="preserve"> </w:t>
      </w:r>
      <w:r w:rsidR="00770331">
        <w:t>Ray Yacouby</w:t>
      </w:r>
      <w:r w:rsidR="005048C1">
        <w:t>,</w:t>
      </w:r>
      <w:r w:rsidR="005048C1" w:rsidRPr="005048C1">
        <w:t xml:space="preserve"> </w:t>
      </w:r>
      <w:r w:rsidR="005048C1">
        <w:t>Alissa Nicol (Associate)</w:t>
      </w:r>
    </w:p>
    <w:p w14:paraId="60AFF529" w14:textId="2634D494" w:rsidR="00255840" w:rsidRDefault="00B84C2C" w:rsidP="00C96BFF">
      <w:r w:rsidRPr="002A636A">
        <w:rPr>
          <w:b/>
        </w:rPr>
        <w:t>Others Present</w:t>
      </w:r>
      <w:r>
        <w:t>:</w:t>
      </w:r>
      <w:r>
        <w:tab/>
      </w:r>
      <w:r w:rsidR="00681B64">
        <w:t xml:space="preserve"> </w:t>
      </w:r>
      <w:r w:rsidR="00844ADB">
        <w:t>Ro</w:t>
      </w:r>
      <w:r w:rsidR="00770331">
        <w:t>bert</w:t>
      </w:r>
      <w:r w:rsidR="00844ADB">
        <w:t xml:space="preserve"> </w:t>
      </w:r>
      <w:r w:rsidR="00822E24">
        <w:t xml:space="preserve">Hummel </w:t>
      </w:r>
      <w:r w:rsidR="00844ADB">
        <w:t>(Planning)</w:t>
      </w:r>
      <w:r w:rsidR="00770331">
        <w:t xml:space="preserve">, Joe Will, Mike </w:t>
      </w:r>
      <w:proofErr w:type="spellStart"/>
      <w:r w:rsidR="00770331">
        <w:t>Gowing</w:t>
      </w:r>
      <w:proofErr w:type="spellEnd"/>
      <w:r w:rsidR="00770331">
        <w:t>, John</w:t>
      </w:r>
      <w:r w:rsidR="00575877">
        <w:t xml:space="preserve"> </w:t>
      </w:r>
      <w:r w:rsidR="00770331">
        <w:t>Stackhous</w:t>
      </w:r>
      <w:r w:rsidR="00575877">
        <w:t>e</w:t>
      </w:r>
      <w:r w:rsidR="003E2526">
        <w:t>, John Mangiaratti</w:t>
      </w:r>
      <w:r w:rsidR="00770331">
        <w:t xml:space="preserve"> </w:t>
      </w:r>
    </w:p>
    <w:p w14:paraId="0533D2B3" w14:textId="4BE39E0F" w:rsidR="00B84C2C" w:rsidRDefault="00844ADB" w:rsidP="00F30DBF">
      <w:pPr>
        <w:pStyle w:val="ListParagraph"/>
        <w:ind w:firstLine="90"/>
      </w:pPr>
      <w:r>
        <w:t xml:space="preserve">Chairman </w:t>
      </w:r>
      <w:r w:rsidR="00770331">
        <w:t>Beyer</w:t>
      </w:r>
      <w:r w:rsidR="004B6B8A">
        <w:t xml:space="preserve"> </w:t>
      </w:r>
      <w:r w:rsidR="00532DBA">
        <w:t xml:space="preserve">opened the meeting </w:t>
      </w:r>
      <w:r w:rsidR="004B6B8A">
        <w:t xml:space="preserve">at </w:t>
      </w:r>
      <w:r w:rsidR="00770331">
        <w:t>7:31</w:t>
      </w:r>
      <w:r w:rsidR="00B84C2C">
        <w:t xml:space="preserve"> PM</w:t>
      </w:r>
    </w:p>
    <w:p w14:paraId="09B41F08" w14:textId="77777777" w:rsidR="002A636A" w:rsidRDefault="002A636A" w:rsidP="002A636A">
      <w:pPr>
        <w:pStyle w:val="ListParagraph"/>
      </w:pPr>
    </w:p>
    <w:p w14:paraId="1C9AF6D7" w14:textId="52A37F32" w:rsidR="002A636A" w:rsidRPr="00F30DBF" w:rsidRDefault="002A636A" w:rsidP="00F30DBF">
      <w:pPr>
        <w:pStyle w:val="ListParagraph"/>
        <w:numPr>
          <w:ilvl w:val="0"/>
          <w:numId w:val="5"/>
        </w:numPr>
        <w:rPr>
          <w:b/>
        </w:rPr>
      </w:pPr>
      <w:r w:rsidRPr="00F30DBF">
        <w:rPr>
          <w:b/>
        </w:rPr>
        <w:t>Regular Business</w:t>
      </w:r>
    </w:p>
    <w:p w14:paraId="110F17B8" w14:textId="77777777" w:rsidR="002A636A" w:rsidRPr="002A636A" w:rsidRDefault="002A636A" w:rsidP="002A636A">
      <w:pPr>
        <w:pStyle w:val="ListParagraph"/>
        <w:rPr>
          <w:b/>
        </w:rPr>
      </w:pPr>
    </w:p>
    <w:p w14:paraId="2B0469CA" w14:textId="63E6D5A3" w:rsidR="00EB40F0" w:rsidRDefault="00B84C2C" w:rsidP="00095A41">
      <w:pPr>
        <w:pStyle w:val="ListParagraph"/>
        <w:numPr>
          <w:ilvl w:val="0"/>
          <w:numId w:val="6"/>
        </w:numPr>
      </w:pPr>
      <w:r w:rsidRPr="00AC51D5">
        <w:rPr>
          <w:b/>
          <w:bCs/>
        </w:rPr>
        <w:t>Citizens’ Concern</w:t>
      </w:r>
      <w:r w:rsidR="001827EE" w:rsidRPr="00AC51D5">
        <w:rPr>
          <w:b/>
          <w:bCs/>
        </w:rPr>
        <w:t>s</w:t>
      </w:r>
      <w:r w:rsidR="005853C9">
        <w:t xml:space="preserve"> –</w:t>
      </w:r>
      <w:r w:rsidR="00770331">
        <w:t xml:space="preserve">Mike </w:t>
      </w:r>
      <w:proofErr w:type="spellStart"/>
      <w:r w:rsidR="00770331">
        <w:t>Gowing</w:t>
      </w:r>
      <w:proofErr w:type="spellEnd"/>
      <w:r w:rsidR="00770331">
        <w:t xml:space="preserve"> spoke regarding the NARA Sports Pavilion (read handout)</w:t>
      </w:r>
      <w:r w:rsidR="00575877">
        <w:t xml:space="preserve"> Foster noted that this was a difficult year, and that there has been a past history of not enough updates for recreation projects.  Foster noted that CPC wanted to make a large contribution towards affordable housing this year.  Foster does not favor the cut back of the skate board park. </w:t>
      </w:r>
      <w:r w:rsidR="007C535D">
        <w:t xml:space="preserve">John Stackhouse spoke forcefully in favor of the project.  </w:t>
      </w:r>
      <w:r w:rsidR="003E3D4A">
        <w:t xml:space="preserve">General discussion about process.  </w:t>
      </w:r>
    </w:p>
    <w:p w14:paraId="10D751F2" w14:textId="77777777" w:rsidR="00095A41" w:rsidRDefault="00095A41" w:rsidP="00095A41">
      <w:pPr>
        <w:pStyle w:val="ListParagraph"/>
        <w:ind w:left="1170"/>
      </w:pPr>
    </w:p>
    <w:p w14:paraId="14F7A298" w14:textId="038D0D34" w:rsidR="00635098" w:rsidRDefault="00D8442E" w:rsidP="00BC5E0D">
      <w:pPr>
        <w:pStyle w:val="ListParagraph"/>
        <w:numPr>
          <w:ilvl w:val="0"/>
          <w:numId w:val="6"/>
        </w:numPr>
      </w:pPr>
      <w:r w:rsidRPr="00017BC1">
        <w:rPr>
          <w:b/>
          <w:bCs/>
        </w:rPr>
        <w:t>Review</w:t>
      </w:r>
      <w:r w:rsidR="00255840" w:rsidRPr="00017BC1">
        <w:rPr>
          <w:b/>
          <w:bCs/>
        </w:rPr>
        <w:t xml:space="preserve"> and Approval of </w:t>
      </w:r>
      <w:r w:rsidRPr="00017BC1">
        <w:rPr>
          <w:b/>
          <w:bCs/>
        </w:rPr>
        <w:t>Meeting Minutes</w:t>
      </w:r>
      <w:r w:rsidR="002A636A">
        <w:t xml:space="preserve">- </w:t>
      </w:r>
      <w:r w:rsidR="00C96BFF">
        <w:t xml:space="preserve">The meeting minutes from the </w:t>
      </w:r>
      <w:r w:rsidR="00575877">
        <w:t>January 28, 2020</w:t>
      </w:r>
      <w:r w:rsidR="00C96BFF">
        <w:t xml:space="preserve"> CPC meeting were reviewed</w:t>
      </w:r>
      <w:r w:rsidR="003E2526">
        <w:t>. Foster moved to</w:t>
      </w:r>
      <w:r w:rsidR="00C96BFF">
        <w:t xml:space="preserve"> approve</w:t>
      </w:r>
      <w:r w:rsidR="003E2526">
        <w:t>, seconded by Kilpatrick.   Approved by roll call vote</w:t>
      </w:r>
      <w:r w:rsidR="00137374">
        <w:t xml:space="preserve">: Charter, Aye; Beyer, Aye; Kolb, </w:t>
      </w:r>
      <w:r w:rsidR="003E3D4A">
        <w:t>(abstain)</w:t>
      </w:r>
      <w:r w:rsidR="00137374">
        <w:t>; Trimble, Aye; Green, Aye; Kilpatrick, Aye; Foster, Aye</w:t>
      </w:r>
      <w:r w:rsidR="003E2526">
        <w:t>, Alesbury, Aye.</w:t>
      </w:r>
    </w:p>
    <w:p w14:paraId="1F641617" w14:textId="77777777" w:rsidR="00017BC1" w:rsidRDefault="00017BC1" w:rsidP="00017BC1">
      <w:pPr>
        <w:pStyle w:val="ListParagraph"/>
      </w:pPr>
    </w:p>
    <w:p w14:paraId="3FCFBBCA" w14:textId="77777777" w:rsidR="00017BC1" w:rsidRDefault="00017BC1" w:rsidP="00C96BFF">
      <w:pPr>
        <w:pStyle w:val="ListParagraph"/>
        <w:ind w:left="1080"/>
      </w:pPr>
    </w:p>
    <w:p w14:paraId="14AB818C" w14:textId="2B665182" w:rsidR="00D92E6B" w:rsidRDefault="00AC51D5" w:rsidP="00D92E6B">
      <w:pPr>
        <w:pStyle w:val="ListParagraph"/>
        <w:numPr>
          <w:ilvl w:val="0"/>
          <w:numId w:val="5"/>
        </w:numPr>
        <w:ind w:left="1080"/>
      </w:pPr>
      <w:r w:rsidRPr="004C67FD">
        <w:rPr>
          <w:b/>
          <w:bCs/>
        </w:rPr>
        <w:t xml:space="preserve">New </w:t>
      </w:r>
      <w:r w:rsidR="00F30DBF" w:rsidRPr="004C67FD">
        <w:rPr>
          <w:b/>
          <w:bCs/>
        </w:rPr>
        <w:t>/Special Business</w:t>
      </w:r>
      <w:r w:rsidR="00C96BFF">
        <w:t xml:space="preserve"> </w:t>
      </w:r>
    </w:p>
    <w:p w14:paraId="0F51AF56" w14:textId="77777777" w:rsidR="004C67FD" w:rsidRDefault="004C67FD" w:rsidP="004C67FD">
      <w:pPr>
        <w:pStyle w:val="ListParagraph"/>
        <w:ind w:left="1080"/>
      </w:pPr>
    </w:p>
    <w:p w14:paraId="1B4F8B0F" w14:textId="77777777" w:rsidR="00275657" w:rsidRPr="00275657" w:rsidRDefault="008A47EB" w:rsidP="00C67CA4">
      <w:pPr>
        <w:pStyle w:val="ListParagraph"/>
        <w:numPr>
          <w:ilvl w:val="0"/>
          <w:numId w:val="6"/>
        </w:numPr>
        <w:ind w:left="1440"/>
      </w:pPr>
      <w:r>
        <w:rPr>
          <w:b/>
          <w:bCs/>
          <w:u w:val="single"/>
        </w:rPr>
        <w:t xml:space="preserve">Project </w:t>
      </w:r>
      <w:r w:rsidR="00137374">
        <w:rPr>
          <w:b/>
          <w:bCs/>
          <w:u w:val="single"/>
        </w:rPr>
        <w:t>D</w:t>
      </w:r>
      <w:r w:rsidR="00844ADB">
        <w:rPr>
          <w:b/>
          <w:bCs/>
          <w:u w:val="single"/>
        </w:rPr>
        <w:t>iscussion</w:t>
      </w:r>
      <w:r w:rsidR="00137374">
        <w:rPr>
          <w:b/>
          <w:bCs/>
          <w:u w:val="single"/>
        </w:rPr>
        <w:t xml:space="preserve"> and Deliberation </w:t>
      </w:r>
    </w:p>
    <w:p w14:paraId="31848063" w14:textId="13F11A63" w:rsidR="000B2766" w:rsidRDefault="00275657" w:rsidP="00275657">
      <w:pPr>
        <w:pStyle w:val="ListParagraph"/>
        <w:ind w:left="1440"/>
      </w:pPr>
      <w:r>
        <w:t xml:space="preserve">Discussion about </w:t>
      </w:r>
      <w:r w:rsidR="003E2526">
        <w:t>$</w:t>
      </w:r>
      <w:r>
        <w:t>10</w:t>
      </w:r>
      <w:r w:rsidR="003E2526">
        <w:t>,000</w:t>
      </w:r>
      <w:r>
        <w:t xml:space="preserve"> donation f</w:t>
      </w:r>
      <w:r w:rsidR="000F1646">
        <w:t>rom</w:t>
      </w:r>
      <w:r>
        <w:t xml:space="preserve"> Wright Hill</w:t>
      </w:r>
      <w:r w:rsidR="000F1646">
        <w:t xml:space="preserve"> Association LLC</w:t>
      </w:r>
      <w:r w:rsidR="003E2526">
        <w:t xml:space="preserve"> to be used for affordable housing; this amount had been held in town treasury since 2015</w:t>
      </w:r>
      <w:r>
        <w:t>.  T</w:t>
      </w:r>
      <w:r w:rsidR="003E2526">
        <w:t xml:space="preserve">own </w:t>
      </w:r>
      <w:r>
        <w:t>M</w:t>
      </w:r>
      <w:r w:rsidR="003E2526">
        <w:t xml:space="preserve">anager presented an </w:t>
      </w:r>
      <w:r>
        <w:t xml:space="preserve">update on NARA sports pavilion.  </w:t>
      </w:r>
      <w:r w:rsidR="003E2526">
        <w:t xml:space="preserve">Considerable work has been done with prior CPA funds, private donations, and a recent state grant.  The balance of the work is out to bid now, with bids due March 17.  </w:t>
      </w:r>
      <w:r w:rsidR="0005418E">
        <w:t>Town Manager offered several “give backs</w:t>
      </w:r>
      <w:r w:rsidR="000F1646">
        <w:t>”</w:t>
      </w:r>
      <w:r w:rsidR="0005418E">
        <w:t xml:space="preserve"> of CPA funds that could be used to complete the Sports Pavilion:  </w:t>
      </w:r>
      <w:r>
        <w:t>Morrison Farm trail system will be completed, bridge over Nashoba Brook will not move forward</w:t>
      </w:r>
      <w:r w:rsidR="0005418E">
        <w:t xml:space="preserve">, </w:t>
      </w:r>
      <w:r w:rsidR="000F1646">
        <w:t xml:space="preserve">as it is economically infeasible, </w:t>
      </w:r>
      <w:r w:rsidR="0005418E">
        <w:t>so</w:t>
      </w:r>
      <w:r>
        <w:t xml:space="preserve"> $50</w:t>
      </w:r>
      <w:r w:rsidR="0005418E">
        <w:t>,000</w:t>
      </w:r>
      <w:r>
        <w:t xml:space="preserve"> to go back to CPA.  Skateboard Park scope has been scaled back as well</w:t>
      </w:r>
      <w:r w:rsidR="0005418E">
        <w:t>, so $50,000 could be returned</w:t>
      </w:r>
      <w:r>
        <w:t>.  Davis Monument project will be withdrawn, but did get a state grant for $15K for the monument.  Foster asked about skateboard park.  T</w:t>
      </w:r>
      <w:r w:rsidR="0005418E">
        <w:t xml:space="preserve">own </w:t>
      </w:r>
      <w:r>
        <w:t>M</w:t>
      </w:r>
      <w:r w:rsidR="0005418E">
        <w:t>anager</w:t>
      </w:r>
      <w:r>
        <w:t xml:space="preserve"> stated that phase 3 of S</w:t>
      </w:r>
      <w:r w:rsidR="0005418E">
        <w:t>kate Board Park</w:t>
      </w:r>
      <w:r>
        <w:t xml:space="preserve"> </w:t>
      </w:r>
      <w:r>
        <w:lastRenderedPageBreak/>
        <w:t xml:space="preserve">probably is not economically feasible.  </w:t>
      </w:r>
      <w:r w:rsidR="00C53F5C">
        <w:t>$50K to be turned back from $191</w:t>
      </w:r>
      <w:r w:rsidR="0005418E">
        <w:t>,000</w:t>
      </w:r>
      <w:r w:rsidR="00C53F5C">
        <w:t xml:space="preserve"> w</w:t>
      </w:r>
      <w:r w:rsidR="0005418E">
        <w:t>ith</w:t>
      </w:r>
      <w:r w:rsidR="00C53F5C">
        <w:t xml:space="preserve"> $141</w:t>
      </w:r>
      <w:r w:rsidR="0005418E">
        <w:t>,000</w:t>
      </w:r>
      <w:r w:rsidR="00C53F5C">
        <w:t xml:space="preserve"> </w:t>
      </w:r>
      <w:r w:rsidR="0005418E">
        <w:t xml:space="preserve">to </w:t>
      </w:r>
      <w:r w:rsidR="00C53F5C">
        <w:t>go for</w:t>
      </w:r>
      <w:r w:rsidR="0005418E">
        <w:t xml:space="preserve"> </w:t>
      </w:r>
      <w:r w:rsidR="00C53F5C">
        <w:t xml:space="preserve">walkway, benches, </w:t>
      </w:r>
      <w:r w:rsidR="000F1646">
        <w:t xml:space="preserve">new </w:t>
      </w:r>
      <w:r w:rsidR="00C53F5C">
        <w:t xml:space="preserve">structures on original pad.  Foster concerned as well about loss of Nashoba brook bridge.  </w:t>
      </w:r>
      <w:r w:rsidR="00D96756">
        <w:t>Alesbury suggested that changes cannot happen organically.  Trimble concerned that Rec</w:t>
      </w:r>
      <w:r w:rsidR="0005418E">
        <w:t>reation</w:t>
      </w:r>
      <w:r w:rsidR="00D96756">
        <w:t xml:space="preserve"> Com</w:t>
      </w:r>
      <w:r w:rsidR="0005418E">
        <w:t xml:space="preserve">mission </w:t>
      </w:r>
      <w:r w:rsidR="00D96756">
        <w:t>did not have all the information.</w:t>
      </w:r>
      <w:r w:rsidR="0005418E">
        <w:t xml:space="preserve">  General dissatisfaction expressed by CPC regarding failure to execute projects, lack of communications, misrepresentations of projects as “Shovel Ready” when they were not.  Town Manager </w:t>
      </w:r>
      <w:r w:rsidR="00472245">
        <w:t xml:space="preserve">was </w:t>
      </w:r>
      <w:r w:rsidR="0005418E">
        <w:t xml:space="preserve">advised that a full written report and request to revamp projects was needed and expected later this spring.  No support for reallocation of funds </w:t>
      </w:r>
      <w:r w:rsidR="00472245">
        <w:t xml:space="preserve">at this time </w:t>
      </w:r>
      <w:r w:rsidR="0005418E">
        <w:t xml:space="preserve">as the scope was approved by Town Meeting.   </w:t>
      </w:r>
      <w:r w:rsidR="00D96756">
        <w:t xml:space="preserve">  </w:t>
      </w:r>
    </w:p>
    <w:p w14:paraId="425B336A" w14:textId="77777777" w:rsidR="000B2766" w:rsidRDefault="000B2766" w:rsidP="00275657">
      <w:pPr>
        <w:pStyle w:val="ListParagraph"/>
        <w:ind w:left="1440"/>
      </w:pPr>
    </w:p>
    <w:p w14:paraId="06A667CB" w14:textId="0D5CE7EB" w:rsidR="00E82586" w:rsidRDefault="000B2766" w:rsidP="00E82586">
      <w:pPr>
        <w:pStyle w:val="ListParagraph"/>
        <w:ind w:left="1440"/>
      </w:pPr>
      <w:r>
        <w:t xml:space="preserve">Main St development.  Alesbury has suggested that </w:t>
      </w:r>
      <w:r w:rsidR="00A05891">
        <w:t>the viability of the project might require the full $500</w:t>
      </w:r>
      <w:r w:rsidR="0005418E">
        <w:t>,000.  This is a very significant project with very high value and visibility “</w:t>
      </w:r>
      <w:r w:rsidR="00A05891">
        <w:t>Marquee project</w:t>
      </w:r>
      <w:r w:rsidR="0005418E">
        <w:t>”</w:t>
      </w:r>
      <w:r w:rsidR="00A05891">
        <w:t>.  $15</w:t>
      </w:r>
      <w:r w:rsidR="0005418E">
        <w:t>,000,000</w:t>
      </w:r>
      <w:r w:rsidR="00A05891">
        <w:t xml:space="preserve"> leverage.  </w:t>
      </w:r>
    </w:p>
    <w:p w14:paraId="544F9094" w14:textId="0B6A586F" w:rsidR="00224C63" w:rsidRDefault="00224C63" w:rsidP="00E82586">
      <w:pPr>
        <w:pStyle w:val="ListParagraph"/>
        <w:ind w:left="1440"/>
      </w:pPr>
    </w:p>
    <w:p w14:paraId="09CF4590" w14:textId="1A39715D" w:rsidR="00224C63" w:rsidRDefault="00224C63" w:rsidP="00E82586">
      <w:pPr>
        <w:pStyle w:val="ListParagraph"/>
        <w:ind w:left="1440"/>
      </w:pPr>
      <w:r>
        <w:t>General acknowledgement that the very high cost of several projects would mean that some usual allocations would be cut back.  Open Space was mentioned, in light of having a set aside balance of over $2,000,000 at present.</w:t>
      </w:r>
    </w:p>
    <w:p w14:paraId="28BEC71E" w14:textId="77777777" w:rsidR="00F76BEA" w:rsidRDefault="00F76BEA" w:rsidP="00E82586">
      <w:pPr>
        <w:pStyle w:val="ListParagraph"/>
        <w:ind w:left="1440"/>
      </w:pPr>
    </w:p>
    <w:p w14:paraId="5D3375C2" w14:textId="382E1A98" w:rsidR="00F76BEA" w:rsidRDefault="00F76BEA" w:rsidP="00F76BEA">
      <w:pPr>
        <w:pStyle w:val="ListParagraph"/>
        <w:ind w:firstLine="720"/>
      </w:pPr>
      <w:r>
        <w:t>Green left meeting at 9:25</w:t>
      </w:r>
    </w:p>
    <w:p w14:paraId="7C1706E2" w14:textId="77777777" w:rsidR="0005418E" w:rsidRDefault="0005418E" w:rsidP="00E82586">
      <w:pPr>
        <w:pStyle w:val="ListParagraph"/>
        <w:ind w:left="1440"/>
      </w:pPr>
    </w:p>
    <w:p w14:paraId="676225ED" w14:textId="34A6591F" w:rsidR="003F6676" w:rsidRDefault="00844ADB" w:rsidP="003F6676">
      <w:pPr>
        <w:pStyle w:val="ListParagraph"/>
        <w:ind w:left="1440"/>
      </w:pPr>
      <w:r>
        <w:t xml:space="preserve">Members </w:t>
      </w:r>
      <w:r w:rsidR="0005418E">
        <w:t xml:space="preserve">discussed </w:t>
      </w:r>
      <w:r>
        <w:t xml:space="preserve">their numbers </w:t>
      </w:r>
      <w:r w:rsidR="0005418E">
        <w:t xml:space="preserve">on </w:t>
      </w:r>
      <w:r w:rsidR="00224C63">
        <w:t xml:space="preserve">the </w:t>
      </w:r>
      <w:r>
        <w:t>spreadsheet</w:t>
      </w:r>
      <w:r w:rsidR="003F6676">
        <w:t xml:space="preserve"> and consensus was reached without formal vote on the following items:</w:t>
      </w:r>
    </w:p>
    <w:p w14:paraId="316FEF33" w14:textId="558F7DF2" w:rsidR="003F6676" w:rsidRDefault="003F6676" w:rsidP="003F6676">
      <w:pPr>
        <w:pStyle w:val="ListParagraph"/>
        <w:ind w:left="1440"/>
      </w:pPr>
      <w:r>
        <w:t>$50,000 for ACHC request</w:t>
      </w:r>
      <w:r w:rsidRPr="003F6676">
        <w:t xml:space="preserve"> </w:t>
      </w:r>
    </w:p>
    <w:p w14:paraId="2DB9761B" w14:textId="6154095A" w:rsidR="003F6676" w:rsidRDefault="003F6676" w:rsidP="003F6676">
      <w:pPr>
        <w:pStyle w:val="ListParagraph"/>
        <w:ind w:left="1440"/>
      </w:pPr>
      <w:r>
        <w:t xml:space="preserve">$500,000 for Main St. AHA project.  </w:t>
      </w:r>
    </w:p>
    <w:p w14:paraId="3EF4A7B4" w14:textId="3E70969A" w:rsidR="003F6676" w:rsidRDefault="003F6676" w:rsidP="003F6676">
      <w:pPr>
        <w:pStyle w:val="ListParagraph"/>
        <w:ind w:left="1440"/>
      </w:pPr>
      <w:r>
        <w:t>$55,000 for administrative support</w:t>
      </w:r>
    </w:p>
    <w:p w14:paraId="4AD27038" w14:textId="745B1AB7" w:rsidR="003F6676" w:rsidRDefault="003F6676" w:rsidP="003F6676">
      <w:pPr>
        <w:pStyle w:val="ListParagraph"/>
        <w:ind w:left="1440"/>
      </w:pPr>
      <w:r>
        <w:t>$0 for Davis Monument</w:t>
      </w:r>
    </w:p>
    <w:p w14:paraId="0627E74B" w14:textId="63092D05" w:rsidR="003F6676" w:rsidRDefault="003F6676" w:rsidP="003F6676">
      <w:pPr>
        <w:pStyle w:val="ListParagraph"/>
        <w:ind w:left="1440"/>
      </w:pPr>
      <w:r>
        <w:t>$200,000 for NARA Sports Pavilion</w:t>
      </w:r>
    </w:p>
    <w:p w14:paraId="43E0DEA5" w14:textId="028FCABB" w:rsidR="003F6676" w:rsidRDefault="003F6676" w:rsidP="003F6676">
      <w:pPr>
        <w:pStyle w:val="ListParagraph"/>
        <w:ind w:left="1440"/>
      </w:pPr>
      <w:r>
        <w:t>$280,000 for Open Space set aside</w:t>
      </w:r>
    </w:p>
    <w:p w14:paraId="19FF2AAA" w14:textId="77777777" w:rsidR="003F6676" w:rsidRDefault="003F6676" w:rsidP="00C77C26">
      <w:pPr>
        <w:pStyle w:val="ListParagraph"/>
        <w:ind w:left="1440"/>
      </w:pPr>
    </w:p>
    <w:p w14:paraId="63F8FA69" w14:textId="5CD81AF7" w:rsidR="000A3C78" w:rsidRDefault="000A3C78" w:rsidP="00C77C26">
      <w:pPr>
        <w:pStyle w:val="ListParagraph"/>
        <w:ind w:left="1440"/>
      </w:pPr>
      <w:r>
        <w:t xml:space="preserve">Foster moved </w:t>
      </w:r>
      <w:r w:rsidR="00224C63">
        <w:t xml:space="preserve">the </w:t>
      </w:r>
      <w:r>
        <w:t>appropriations fo</w:t>
      </w:r>
      <w:r w:rsidR="003F6676">
        <w:t>r</w:t>
      </w:r>
      <w:r>
        <w:t xml:space="preserve"> this year</w:t>
      </w:r>
      <w:r w:rsidR="00F76BEA">
        <w:t>:</w:t>
      </w:r>
      <w:r>
        <w:t xml:space="preserve">  ACHA </w:t>
      </w:r>
      <w:r w:rsidR="00224C63">
        <w:t>$</w:t>
      </w:r>
      <w:r>
        <w:t>50</w:t>
      </w:r>
      <w:r w:rsidR="00224C63">
        <w:t>,000,</w:t>
      </w:r>
      <w:r>
        <w:t xml:space="preserve"> Reg</w:t>
      </w:r>
      <w:r w:rsidR="00224C63">
        <w:t>ional Housing $</w:t>
      </w:r>
      <w:r>
        <w:t>32,5</w:t>
      </w:r>
      <w:r w:rsidR="00224C63">
        <w:t>00</w:t>
      </w:r>
      <w:r>
        <w:t xml:space="preserve">, </w:t>
      </w:r>
      <w:r w:rsidR="00224C63">
        <w:t>Main Street AHA project $</w:t>
      </w:r>
      <w:r>
        <w:t>500</w:t>
      </w:r>
      <w:r w:rsidR="00224C63">
        <w:t>,000</w:t>
      </w:r>
      <w:r>
        <w:t>, Trees</w:t>
      </w:r>
      <w:r w:rsidR="00224C63">
        <w:t xml:space="preserve"> in Historic Districts</w:t>
      </w:r>
      <w:r>
        <w:t xml:space="preserve"> </w:t>
      </w:r>
      <w:r w:rsidR="00224C63">
        <w:t>$</w:t>
      </w:r>
      <w:r>
        <w:t xml:space="preserve">15,000, </w:t>
      </w:r>
      <w:r w:rsidR="00224C63">
        <w:t>A</w:t>
      </w:r>
      <w:r w:rsidR="00362035">
        <w:t>M</w:t>
      </w:r>
      <w:r w:rsidR="00224C63">
        <w:t>L Chimney repairs</w:t>
      </w:r>
      <w:r w:rsidR="00362035">
        <w:t xml:space="preserve">, </w:t>
      </w:r>
      <w:r w:rsidR="00224C63">
        <w:t>$</w:t>
      </w:r>
      <w:r w:rsidR="00362035">
        <w:t>70</w:t>
      </w:r>
      <w:r w:rsidR="00224C63">
        <w:t>,000</w:t>
      </w:r>
      <w:r w:rsidR="00362035">
        <w:t xml:space="preserve">, Davis </w:t>
      </w:r>
      <w:r w:rsidR="00224C63">
        <w:t>Monument $0</w:t>
      </w:r>
      <w:r w:rsidR="00362035">
        <w:t>, E</w:t>
      </w:r>
      <w:r w:rsidR="00224C63">
        <w:t xml:space="preserve">ast </w:t>
      </w:r>
      <w:r w:rsidR="00362035">
        <w:t>A</w:t>
      </w:r>
      <w:r w:rsidR="00224C63">
        <w:t xml:space="preserve">cton </w:t>
      </w:r>
      <w:r w:rsidR="00362035">
        <w:t>V</w:t>
      </w:r>
      <w:r w:rsidR="00224C63">
        <w:t xml:space="preserve">illage </w:t>
      </w:r>
      <w:r w:rsidR="00362035">
        <w:t>G</w:t>
      </w:r>
      <w:r w:rsidR="00224C63">
        <w:t>reen</w:t>
      </w:r>
      <w:r w:rsidR="00362035">
        <w:t xml:space="preserve"> </w:t>
      </w:r>
      <w:r w:rsidR="00224C63">
        <w:t>$</w:t>
      </w:r>
      <w:r w:rsidR="00362035">
        <w:t xml:space="preserve">49,802, 53 River </w:t>
      </w:r>
      <w:r w:rsidR="00224C63">
        <w:t>Street $</w:t>
      </w:r>
      <w:r w:rsidR="00362035">
        <w:t>120,</w:t>
      </w:r>
      <w:r w:rsidR="00224C63">
        <w:t>000,</w:t>
      </w:r>
      <w:r w:rsidR="00362035">
        <w:t xml:space="preserve"> Gardner</w:t>
      </w:r>
      <w:r w:rsidR="00224C63">
        <w:t xml:space="preserve"> Field Master Plan</w:t>
      </w:r>
      <w:r w:rsidR="00362035">
        <w:t xml:space="preserve"> </w:t>
      </w:r>
      <w:r w:rsidR="00224C63">
        <w:t>$</w:t>
      </w:r>
      <w:r w:rsidR="00362035">
        <w:t>30</w:t>
      </w:r>
      <w:r w:rsidR="00224C63">
        <w:t>,000,</w:t>
      </w:r>
      <w:r w:rsidR="00362035">
        <w:t xml:space="preserve"> NARA </w:t>
      </w:r>
      <w:r w:rsidR="00224C63">
        <w:t>Spots Pavilion $</w:t>
      </w:r>
      <w:r w:rsidR="00362035">
        <w:t>200</w:t>
      </w:r>
      <w:r w:rsidR="00224C63">
        <w:t>,000,</w:t>
      </w:r>
      <w:r w:rsidR="00362035">
        <w:t xml:space="preserve"> </w:t>
      </w:r>
      <w:r w:rsidR="00224C63">
        <w:t>O</w:t>
      </w:r>
      <w:r w:rsidR="00362035">
        <w:t xml:space="preserve">pen </w:t>
      </w:r>
      <w:r w:rsidR="00224C63">
        <w:t>S</w:t>
      </w:r>
      <w:r w:rsidR="00362035">
        <w:t xml:space="preserve">pace </w:t>
      </w:r>
      <w:r w:rsidR="00224C63">
        <w:t>$</w:t>
      </w:r>
      <w:r w:rsidR="00362035">
        <w:t>280,</w:t>
      </w:r>
      <w:r w:rsidR="00224C63">
        <w:t xml:space="preserve">000, </w:t>
      </w:r>
      <w:r w:rsidR="00362035">
        <w:t>Admin</w:t>
      </w:r>
      <w:r w:rsidR="00F76BEA">
        <w:t>istrative</w:t>
      </w:r>
      <w:r w:rsidR="00224C63">
        <w:t xml:space="preserve"> Support $</w:t>
      </w:r>
      <w:r w:rsidR="00362035">
        <w:t>55,000</w:t>
      </w:r>
      <w:r w:rsidR="00224C63">
        <w:t>.</w:t>
      </w:r>
      <w:r w:rsidR="00362035">
        <w:t xml:space="preserve"> </w:t>
      </w:r>
      <w:r w:rsidR="00224C63">
        <w:t xml:space="preserve"> Utilize funds</w:t>
      </w:r>
      <w:r w:rsidR="00362035">
        <w:t xml:space="preserve"> from H</w:t>
      </w:r>
      <w:r w:rsidR="00224C63">
        <w:t xml:space="preserve">istoric </w:t>
      </w:r>
      <w:r w:rsidR="00F76BEA">
        <w:t xml:space="preserve">Resources makeup: $12,447 from 2009, $1,000 from 2015, $33,034.82 from 2016, $711.48 from 2017.   </w:t>
      </w:r>
      <w:r w:rsidR="00362035">
        <w:t xml:space="preserve"> Alesbury second.  Roll call </w:t>
      </w:r>
      <w:r w:rsidR="00F76BEA">
        <w:t>vote:</w:t>
      </w:r>
      <w:r w:rsidR="00F76BEA" w:rsidRPr="00F76BEA">
        <w:t xml:space="preserve"> </w:t>
      </w:r>
      <w:r w:rsidR="00F76BEA">
        <w:t xml:space="preserve">Charter, Aye; Beyer, Aye; Kolb, Aye; Trimble, Aye; Kilpatrick, Aye; Foster, Aye, Alesbury, Aye. Motion </w:t>
      </w:r>
      <w:r w:rsidR="00362035">
        <w:t>unanimous</w:t>
      </w:r>
      <w:r w:rsidR="00F76BEA">
        <w:t>ly approved</w:t>
      </w:r>
      <w:r w:rsidR="00362035">
        <w:t>.</w:t>
      </w:r>
    </w:p>
    <w:p w14:paraId="4548AD74" w14:textId="77777777" w:rsidR="00E82586" w:rsidRDefault="00E82586" w:rsidP="00E82586">
      <w:pPr>
        <w:pStyle w:val="ListParagraph"/>
        <w:ind w:left="1440"/>
      </w:pPr>
    </w:p>
    <w:p w14:paraId="48118BB8" w14:textId="1C65779A" w:rsidR="00E82586" w:rsidRPr="00A11C3D" w:rsidRDefault="00E82586" w:rsidP="00E82586">
      <w:pPr>
        <w:pStyle w:val="ListParagraph"/>
        <w:numPr>
          <w:ilvl w:val="0"/>
          <w:numId w:val="6"/>
        </w:numPr>
      </w:pPr>
      <w:r w:rsidRPr="00E82586">
        <w:rPr>
          <w:b/>
          <w:bCs/>
        </w:rPr>
        <w:t>Administrative Updates</w:t>
      </w:r>
      <w:r w:rsidR="00137374">
        <w:rPr>
          <w:b/>
          <w:bCs/>
        </w:rPr>
        <w:t xml:space="preserve"> and Reports</w:t>
      </w:r>
      <w:r>
        <w:rPr>
          <w:b/>
          <w:bCs/>
        </w:rPr>
        <w:t>:</w:t>
      </w:r>
      <w:r>
        <w:t xml:space="preserve">  </w:t>
      </w:r>
      <w:r w:rsidR="00F76BEA">
        <w:t>Next meeting to be for the purpose of approving the Warrant Article wording, to be drafted by Hummel</w:t>
      </w:r>
      <w:r w:rsidR="00380D6B">
        <w:t>.</w:t>
      </w:r>
      <w:r w:rsidR="002F5820">
        <w:t xml:space="preserve"> </w:t>
      </w:r>
      <w:r w:rsidR="004926F2">
        <w:t xml:space="preserve"> </w:t>
      </w:r>
    </w:p>
    <w:p w14:paraId="7C42E351" w14:textId="77777777" w:rsidR="00A52944" w:rsidRDefault="00A52944" w:rsidP="00FA08C1">
      <w:pPr>
        <w:pStyle w:val="ListParagraph"/>
        <w:ind w:left="1080"/>
      </w:pPr>
    </w:p>
    <w:p w14:paraId="1E465D92" w14:textId="0C806982" w:rsidR="00176A60" w:rsidRDefault="00176A60" w:rsidP="00F30DBF">
      <w:pPr>
        <w:pStyle w:val="ListParagraph"/>
        <w:numPr>
          <w:ilvl w:val="0"/>
          <w:numId w:val="5"/>
        </w:numPr>
        <w:rPr>
          <w:b/>
        </w:rPr>
      </w:pPr>
      <w:r w:rsidRPr="00176A60">
        <w:rPr>
          <w:b/>
        </w:rPr>
        <w:t>Adjournment</w:t>
      </w:r>
    </w:p>
    <w:p w14:paraId="355C4DEF" w14:textId="77777777" w:rsidR="00176A60" w:rsidRPr="00176A60" w:rsidRDefault="00176A60" w:rsidP="00176A60">
      <w:pPr>
        <w:pStyle w:val="ListParagraph"/>
        <w:rPr>
          <w:b/>
        </w:rPr>
      </w:pPr>
    </w:p>
    <w:p w14:paraId="5F76CDEA" w14:textId="5182CCB5" w:rsidR="0009484F" w:rsidRDefault="00176A60" w:rsidP="0009484F">
      <w:pPr>
        <w:pStyle w:val="ListParagraph"/>
        <w:numPr>
          <w:ilvl w:val="0"/>
          <w:numId w:val="10"/>
        </w:numPr>
      </w:pPr>
      <w:r>
        <w:lastRenderedPageBreak/>
        <w:t>M</w:t>
      </w:r>
      <w:r w:rsidR="00203AFD">
        <w:t>o</w:t>
      </w:r>
      <w:r>
        <w:t xml:space="preserve">tion </w:t>
      </w:r>
      <w:r w:rsidR="00203AFD">
        <w:t>to adjourn</w:t>
      </w:r>
      <w:r>
        <w:t xml:space="preserve"> at</w:t>
      </w:r>
      <w:r w:rsidR="00095A41">
        <w:t xml:space="preserve"> </w:t>
      </w:r>
      <w:r w:rsidR="00362035">
        <w:t>10</w:t>
      </w:r>
      <w:r w:rsidR="003F6676">
        <w:t>;</w:t>
      </w:r>
      <w:r w:rsidR="00362035">
        <w:t>00</w:t>
      </w:r>
      <w:r w:rsidR="001A0A8C">
        <w:t xml:space="preserve"> </w:t>
      </w:r>
      <w:r>
        <w:t>PM by</w:t>
      </w:r>
      <w:r w:rsidR="00362035">
        <w:t xml:space="preserve"> Foster</w:t>
      </w:r>
      <w:r w:rsidR="00CE5B50">
        <w:t xml:space="preserve">, </w:t>
      </w:r>
      <w:r w:rsidR="007A3273">
        <w:t>second by</w:t>
      </w:r>
      <w:r w:rsidR="003950AD">
        <w:t xml:space="preserve"> </w:t>
      </w:r>
      <w:r w:rsidR="003F6676">
        <w:t>T</w:t>
      </w:r>
      <w:r w:rsidR="00362035">
        <w:t>rimble</w:t>
      </w:r>
      <w:r w:rsidR="00CE5B50">
        <w:t>,</w:t>
      </w:r>
      <w:r w:rsidR="001A0A8C">
        <w:t xml:space="preserve"> </w:t>
      </w:r>
      <w:r w:rsidR="002F5820">
        <w:t xml:space="preserve">approved </w:t>
      </w:r>
      <w:r w:rsidR="0093262E">
        <w:t>unanimous</w:t>
      </w:r>
      <w:r w:rsidR="002F5820">
        <w:t>ly</w:t>
      </w:r>
      <w:r w:rsidR="0009484F" w:rsidRPr="0009484F">
        <w:t xml:space="preserve"> </w:t>
      </w:r>
      <w:r w:rsidR="0009484F">
        <w:t>by roll call: Charter, Aye; Beyer, Aye; Kolb, Aye; Trimble, Aye; Kilpatrick, Aye; Foster, Aye</w:t>
      </w:r>
      <w:r w:rsidR="00F76BEA">
        <w:t>, Alesbury Aye.</w:t>
      </w:r>
    </w:p>
    <w:p w14:paraId="60FF1864" w14:textId="3557A3AC" w:rsidR="00753B72" w:rsidRDefault="00753B72" w:rsidP="00176A60">
      <w:pPr>
        <w:pStyle w:val="ListParagraph"/>
      </w:pPr>
    </w:p>
    <w:p w14:paraId="7E2ED42C" w14:textId="74503B42" w:rsidR="00753B72" w:rsidRDefault="00753B72" w:rsidP="00176A60">
      <w:pPr>
        <w:pStyle w:val="ListParagraph"/>
      </w:pPr>
      <w:r>
        <w:t xml:space="preserve">Next meeting to be held Tuesday, </w:t>
      </w:r>
      <w:r w:rsidR="00362035">
        <w:t>February 25</w:t>
      </w:r>
      <w:r>
        <w:t xml:space="preserve"> 7:30 A</w:t>
      </w:r>
      <w:r w:rsidR="0009484F">
        <w:t>cton Memorial Library, 486 Main St. Acton.</w:t>
      </w:r>
    </w:p>
    <w:p w14:paraId="0B001ED6" w14:textId="77777777" w:rsidR="007916AC" w:rsidRDefault="007916AC" w:rsidP="00176A60">
      <w:pPr>
        <w:pStyle w:val="ListParagraph"/>
      </w:pPr>
    </w:p>
    <w:p w14:paraId="74705CE6" w14:textId="15A8C6FD" w:rsidR="00176A60" w:rsidRDefault="00176A60" w:rsidP="00176A60">
      <w:pPr>
        <w:pStyle w:val="ListParagraph"/>
      </w:pPr>
    </w:p>
    <w:p w14:paraId="7643083F" w14:textId="3829DB86" w:rsidR="007916AC" w:rsidRDefault="00176A60" w:rsidP="00F30DBF">
      <w:pPr>
        <w:pStyle w:val="ListParagraph"/>
        <w:numPr>
          <w:ilvl w:val="0"/>
          <w:numId w:val="5"/>
        </w:numPr>
      </w:pPr>
      <w:r w:rsidRPr="007916AC">
        <w:rPr>
          <w:b/>
        </w:rPr>
        <w:t>Documents and exhibits used during this meeting</w:t>
      </w:r>
      <w:r w:rsidRPr="00176A60">
        <w:t xml:space="preserve"> </w:t>
      </w:r>
    </w:p>
    <w:p w14:paraId="16BA56C7" w14:textId="3A93100C" w:rsidR="007916AC" w:rsidRDefault="007916AC" w:rsidP="007916AC">
      <w:pPr>
        <w:pStyle w:val="ListParagraph"/>
        <w:ind w:left="630"/>
      </w:pPr>
    </w:p>
    <w:p w14:paraId="36DB6052" w14:textId="51A14FE8" w:rsidR="00A54DE3" w:rsidRDefault="00A54DE3" w:rsidP="00A54DE3">
      <w:pPr>
        <w:pStyle w:val="ListParagraph"/>
      </w:pPr>
      <w:r>
        <w:t xml:space="preserve">Community Preservation Committee Agenda </w:t>
      </w:r>
      <w:r w:rsidR="001A0A8C">
        <w:t xml:space="preserve">for </w:t>
      </w:r>
      <w:r w:rsidR="005B0EAF">
        <w:t>February 11</w:t>
      </w:r>
      <w:r w:rsidR="001A0A8C">
        <w:t>, 2020</w:t>
      </w:r>
    </w:p>
    <w:p w14:paraId="5C226F73" w14:textId="6DAA741E" w:rsidR="00A54DE3" w:rsidRDefault="002F5820" w:rsidP="00A54DE3">
      <w:pPr>
        <w:pStyle w:val="ListParagraph"/>
      </w:pPr>
      <w:r>
        <w:t xml:space="preserve">Draft </w:t>
      </w:r>
      <w:r w:rsidR="00A54DE3">
        <w:t xml:space="preserve">Community Preservation Committee Minutes for </w:t>
      </w:r>
      <w:r w:rsidR="001A0A8C">
        <w:t xml:space="preserve">January </w:t>
      </w:r>
      <w:r w:rsidR="00095A41">
        <w:t>2</w:t>
      </w:r>
      <w:r w:rsidR="005B0EAF">
        <w:t>8</w:t>
      </w:r>
      <w:r w:rsidR="001A0A8C">
        <w:t>, 2020</w:t>
      </w:r>
    </w:p>
    <w:p w14:paraId="4841A82B" w14:textId="4721FB28" w:rsidR="007937DE" w:rsidRDefault="003E2526" w:rsidP="00A54DE3">
      <w:pPr>
        <w:pStyle w:val="ListParagraph"/>
      </w:pPr>
      <w:r>
        <w:t>Letter from Wright Hill Association LLC dated December 4, 2015</w:t>
      </w:r>
    </w:p>
    <w:p w14:paraId="08BE5E38" w14:textId="7DACFFCD" w:rsidR="004926F2" w:rsidRDefault="004C67FD" w:rsidP="00A54DE3">
      <w:pPr>
        <w:pStyle w:val="ListParagraph"/>
      </w:pPr>
      <w:r>
        <w:t>CPA Project scoring spreadsheet</w:t>
      </w:r>
      <w:r w:rsidR="0009484F">
        <w:t xml:space="preserve"> dated 01/2</w:t>
      </w:r>
      <w:r w:rsidR="003E2526">
        <w:t>8</w:t>
      </w:r>
      <w:r w:rsidR="0009484F">
        <w:t>/20</w:t>
      </w:r>
    </w:p>
    <w:p w14:paraId="70DE463E" w14:textId="163991FE" w:rsidR="003E2526" w:rsidRDefault="003E2526" w:rsidP="00A54DE3">
      <w:pPr>
        <w:pStyle w:val="ListParagraph"/>
      </w:pPr>
      <w:r>
        <w:t xml:space="preserve">Comments on NARA Sports Pavilion and Miracle Field project by Mike </w:t>
      </w:r>
      <w:proofErr w:type="spellStart"/>
      <w:r>
        <w:t>Gowing</w:t>
      </w:r>
      <w:proofErr w:type="spellEnd"/>
      <w:r>
        <w:t xml:space="preserve"> dated February 11, 2020</w:t>
      </w:r>
    </w:p>
    <w:p w14:paraId="62F2E348" w14:textId="3C9818A7" w:rsidR="00494232" w:rsidRDefault="00494232" w:rsidP="00A54DE3">
      <w:pPr>
        <w:pStyle w:val="ListParagraph"/>
      </w:pPr>
    </w:p>
    <w:p w14:paraId="718C4845" w14:textId="416C4EED" w:rsidR="00494232" w:rsidRDefault="00494232" w:rsidP="00A54DE3">
      <w:pPr>
        <w:pStyle w:val="ListParagraph"/>
      </w:pPr>
    </w:p>
    <w:p w14:paraId="06E68CE3" w14:textId="1A75F916" w:rsidR="00176A60" w:rsidRPr="00176A60" w:rsidRDefault="00176A60" w:rsidP="007916AC">
      <w:pPr>
        <w:pStyle w:val="ListParagraph"/>
        <w:ind w:left="630"/>
        <w:rPr>
          <w:b/>
        </w:rPr>
      </w:pPr>
    </w:p>
    <w:sectPr w:rsidR="00176A60" w:rsidRPr="00176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EE1"/>
    <w:multiLevelType w:val="hybridMultilevel"/>
    <w:tmpl w:val="5924562C"/>
    <w:lvl w:ilvl="0" w:tplc="886AB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756C"/>
    <w:multiLevelType w:val="hybridMultilevel"/>
    <w:tmpl w:val="F1F4C39E"/>
    <w:lvl w:ilvl="0" w:tplc="3A0EAE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C26F16"/>
    <w:multiLevelType w:val="multilevel"/>
    <w:tmpl w:val="4A9EF2F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6B59B6"/>
    <w:multiLevelType w:val="hybridMultilevel"/>
    <w:tmpl w:val="779AC1D8"/>
    <w:lvl w:ilvl="0" w:tplc="F1B68D8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85E37F3"/>
    <w:multiLevelType w:val="hybridMultilevel"/>
    <w:tmpl w:val="998AC358"/>
    <w:lvl w:ilvl="0" w:tplc="BD7278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CF7AC8"/>
    <w:multiLevelType w:val="hybridMultilevel"/>
    <w:tmpl w:val="ECEE1148"/>
    <w:lvl w:ilvl="0" w:tplc="44A027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C5259F"/>
    <w:multiLevelType w:val="hybridMultilevel"/>
    <w:tmpl w:val="D3A64466"/>
    <w:lvl w:ilvl="0" w:tplc="AB5C6C4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47432C4"/>
    <w:multiLevelType w:val="hybridMultilevel"/>
    <w:tmpl w:val="ECEE1148"/>
    <w:lvl w:ilvl="0" w:tplc="44A027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AE0900"/>
    <w:multiLevelType w:val="hybridMultilevel"/>
    <w:tmpl w:val="ECEE1148"/>
    <w:lvl w:ilvl="0" w:tplc="44A02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E14C89"/>
    <w:multiLevelType w:val="hybridMultilevel"/>
    <w:tmpl w:val="61F2EAE0"/>
    <w:lvl w:ilvl="0" w:tplc="EB74619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2C"/>
    <w:rsid w:val="00006FBE"/>
    <w:rsid w:val="0001779A"/>
    <w:rsid w:val="00017BC1"/>
    <w:rsid w:val="00026155"/>
    <w:rsid w:val="000456BC"/>
    <w:rsid w:val="0005418E"/>
    <w:rsid w:val="00063FCC"/>
    <w:rsid w:val="00073427"/>
    <w:rsid w:val="00083894"/>
    <w:rsid w:val="0009484F"/>
    <w:rsid w:val="00095A41"/>
    <w:rsid w:val="000A2AC8"/>
    <w:rsid w:val="000A3C78"/>
    <w:rsid w:val="000B2766"/>
    <w:rsid w:val="000D3A45"/>
    <w:rsid w:val="000D5492"/>
    <w:rsid w:val="000E1E69"/>
    <w:rsid w:val="000E4BBB"/>
    <w:rsid w:val="000E7EE6"/>
    <w:rsid w:val="000F1646"/>
    <w:rsid w:val="000F41A3"/>
    <w:rsid w:val="00102622"/>
    <w:rsid w:val="00111FE9"/>
    <w:rsid w:val="0011427E"/>
    <w:rsid w:val="00137374"/>
    <w:rsid w:val="00157D47"/>
    <w:rsid w:val="00174BF1"/>
    <w:rsid w:val="00176A60"/>
    <w:rsid w:val="001827EE"/>
    <w:rsid w:val="00191FA9"/>
    <w:rsid w:val="001A0A8C"/>
    <w:rsid w:val="001B4436"/>
    <w:rsid w:val="001C6442"/>
    <w:rsid w:val="001E4703"/>
    <w:rsid w:val="001F2DDA"/>
    <w:rsid w:val="00201439"/>
    <w:rsid w:val="00203AFD"/>
    <w:rsid w:val="00207643"/>
    <w:rsid w:val="0021032D"/>
    <w:rsid w:val="00224C63"/>
    <w:rsid w:val="0022543C"/>
    <w:rsid w:val="00232436"/>
    <w:rsid w:val="00255840"/>
    <w:rsid w:val="00262599"/>
    <w:rsid w:val="002700E7"/>
    <w:rsid w:val="00275657"/>
    <w:rsid w:val="00280E83"/>
    <w:rsid w:val="00287A26"/>
    <w:rsid w:val="002A636A"/>
    <w:rsid w:val="002C7D06"/>
    <w:rsid w:val="002D2577"/>
    <w:rsid w:val="002D3AA7"/>
    <w:rsid w:val="002F5820"/>
    <w:rsid w:val="002F7973"/>
    <w:rsid w:val="00322DE7"/>
    <w:rsid w:val="003370FD"/>
    <w:rsid w:val="003408AC"/>
    <w:rsid w:val="00341009"/>
    <w:rsid w:val="0034690B"/>
    <w:rsid w:val="00362035"/>
    <w:rsid w:val="00374111"/>
    <w:rsid w:val="00380D6B"/>
    <w:rsid w:val="003943DF"/>
    <w:rsid w:val="003950AD"/>
    <w:rsid w:val="003A2058"/>
    <w:rsid w:val="003A6FAB"/>
    <w:rsid w:val="003B133E"/>
    <w:rsid w:val="003B2C8A"/>
    <w:rsid w:val="003E2526"/>
    <w:rsid w:val="003E3D4A"/>
    <w:rsid w:val="003F3553"/>
    <w:rsid w:val="003F4B7B"/>
    <w:rsid w:val="003F6676"/>
    <w:rsid w:val="00416054"/>
    <w:rsid w:val="00433FAA"/>
    <w:rsid w:val="00440357"/>
    <w:rsid w:val="0046600E"/>
    <w:rsid w:val="00472245"/>
    <w:rsid w:val="0049046A"/>
    <w:rsid w:val="004926F2"/>
    <w:rsid w:val="0049367C"/>
    <w:rsid w:val="00494232"/>
    <w:rsid w:val="004A65FB"/>
    <w:rsid w:val="004B38E0"/>
    <w:rsid w:val="004B6B8A"/>
    <w:rsid w:val="004B7CAE"/>
    <w:rsid w:val="004C67FD"/>
    <w:rsid w:val="004D367B"/>
    <w:rsid w:val="004D5636"/>
    <w:rsid w:val="004E665C"/>
    <w:rsid w:val="004F7CDF"/>
    <w:rsid w:val="005048C1"/>
    <w:rsid w:val="00514C23"/>
    <w:rsid w:val="00514FA9"/>
    <w:rsid w:val="00522D44"/>
    <w:rsid w:val="00531F6C"/>
    <w:rsid w:val="00532DBA"/>
    <w:rsid w:val="0053480B"/>
    <w:rsid w:val="0053535E"/>
    <w:rsid w:val="00553A46"/>
    <w:rsid w:val="005627A5"/>
    <w:rsid w:val="00571C73"/>
    <w:rsid w:val="00572DC5"/>
    <w:rsid w:val="00575877"/>
    <w:rsid w:val="0058125F"/>
    <w:rsid w:val="00584A55"/>
    <w:rsid w:val="005853C9"/>
    <w:rsid w:val="00595DBB"/>
    <w:rsid w:val="005A71E1"/>
    <w:rsid w:val="005B0EAF"/>
    <w:rsid w:val="005C6D2D"/>
    <w:rsid w:val="005F2048"/>
    <w:rsid w:val="00611613"/>
    <w:rsid w:val="0062435F"/>
    <w:rsid w:val="0063277A"/>
    <w:rsid w:val="00635098"/>
    <w:rsid w:val="00644CFB"/>
    <w:rsid w:val="00673DA1"/>
    <w:rsid w:val="00681B64"/>
    <w:rsid w:val="0069557B"/>
    <w:rsid w:val="006A424F"/>
    <w:rsid w:val="006C042B"/>
    <w:rsid w:val="006C6204"/>
    <w:rsid w:val="006C63BE"/>
    <w:rsid w:val="006C787F"/>
    <w:rsid w:val="006E30AC"/>
    <w:rsid w:val="006F2BA4"/>
    <w:rsid w:val="00700A11"/>
    <w:rsid w:val="00700EBF"/>
    <w:rsid w:val="0070139A"/>
    <w:rsid w:val="00704ACE"/>
    <w:rsid w:val="0071180C"/>
    <w:rsid w:val="0071308B"/>
    <w:rsid w:val="007437A3"/>
    <w:rsid w:val="00752AEB"/>
    <w:rsid w:val="00753B72"/>
    <w:rsid w:val="00770331"/>
    <w:rsid w:val="00780BA6"/>
    <w:rsid w:val="007821B7"/>
    <w:rsid w:val="007916AC"/>
    <w:rsid w:val="007937DE"/>
    <w:rsid w:val="00796518"/>
    <w:rsid w:val="007A083F"/>
    <w:rsid w:val="007A3273"/>
    <w:rsid w:val="007C535D"/>
    <w:rsid w:val="007F4012"/>
    <w:rsid w:val="00803AAF"/>
    <w:rsid w:val="0081488E"/>
    <w:rsid w:val="00820CB1"/>
    <w:rsid w:val="00822E24"/>
    <w:rsid w:val="008260BB"/>
    <w:rsid w:val="00844ADB"/>
    <w:rsid w:val="00845AC1"/>
    <w:rsid w:val="00846A5A"/>
    <w:rsid w:val="008534AC"/>
    <w:rsid w:val="008562F5"/>
    <w:rsid w:val="008A47EB"/>
    <w:rsid w:val="008D7D9A"/>
    <w:rsid w:val="008E0173"/>
    <w:rsid w:val="008E32E9"/>
    <w:rsid w:val="008F7EA4"/>
    <w:rsid w:val="009041A5"/>
    <w:rsid w:val="0093262E"/>
    <w:rsid w:val="00956E1E"/>
    <w:rsid w:val="009B3B6A"/>
    <w:rsid w:val="009C3AA6"/>
    <w:rsid w:val="00A05891"/>
    <w:rsid w:val="00A1194E"/>
    <w:rsid w:val="00A11C3D"/>
    <w:rsid w:val="00A137A6"/>
    <w:rsid w:val="00A14D6D"/>
    <w:rsid w:val="00A2748D"/>
    <w:rsid w:val="00A478CF"/>
    <w:rsid w:val="00A5203E"/>
    <w:rsid w:val="00A52944"/>
    <w:rsid w:val="00A54DE3"/>
    <w:rsid w:val="00A911FB"/>
    <w:rsid w:val="00AA5F89"/>
    <w:rsid w:val="00AC296E"/>
    <w:rsid w:val="00AC3526"/>
    <w:rsid w:val="00AC51D5"/>
    <w:rsid w:val="00AC639E"/>
    <w:rsid w:val="00AE4E53"/>
    <w:rsid w:val="00AF7C0F"/>
    <w:rsid w:val="00B12731"/>
    <w:rsid w:val="00B20203"/>
    <w:rsid w:val="00B202EB"/>
    <w:rsid w:val="00B363DA"/>
    <w:rsid w:val="00B55FA4"/>
    <w:rsid w:val="00B71E30"/>
    <w:rsid w:val="00B75ADA"/>
    <w:rsid w:val="00B82F0E"/>
    <w:rsid w:val="00B84C2C"/>
    <w:rsid w:val="00B924DA"/>
    <w:rsid w:val="00B97399"/>
    <w:rsid w:val="00BB3116"/>
    <w:rsid w:val="00BB7612"/>
    <w:rsid w:val="00BC563B"/>
    <w:rsid w:val="00BE3F61"/>
    <w:rsid w:val="00C02646"/>
    <w:rsid w:val="00C1323B"/>
    <w:rsid w:val="00C2742B"/>
    <w:rsid w:val="00C3339F"/>
    <w:rsid w:val="00C53F5C"/>
    <w:rsid w:val="00C63AEC"/>
    <w:rsid w:val="00C67CA4"/>
    <w:rsid w:val="00C77C26"/>
    <w:rsid w:val="00C82C8F"/>
    <w:rsid w:val="00C96BFF"/>
    <w:rsid w:val="00C97458"/>
    <w:rsid w:val="00C9748B"/>
    <w:rsid w:val="00CD029A"/>
    <w:rsid w:val="00CD3E99"/>
    <w:rsid w:val="00CE075D"/>
    <w:rsid w:val="00CE5B50"/>
    <w:rsid w:val="00D33DAB"/>
    <w:rsid w:val="00D364BA"/>
    <w:rsid w:val="00D50525"/>
    <w:rsid w:val="00D63E36"/>
    <w:rsid w:val="00D6697E"/>
    <w:rsid w:val="00D8442E"/>
    <w:rsid w:val="00D865DA"/>
    <w:rsid w:val="00D92E6B"/>
    <w:rsid w:val="00D96756"/>
    <w:rsid w:val="00DB269F"/>
    <w:rsid w:val="00DB6547"/>
    <w:rsid w:val="00DC43AB"/>
    <w:rsid w:val="00DC43CA"/>
    <w:rsid w:val="00DC54B0"/>
    <w:rsid w:val="00DD7E6D"/>
    <w:rsid w:val="00DF73A6"/>
    <w:rsid w:val="00E04DD7"/>
    <w:rsid w:val="00E14FBF"/>
    <w:rsid w:val="00E1795F"/>
    <w:rsid w:val="00E279CB"/>
    <w:rsid w:val="00E34B15"/>
    <w:rsid w:val="00E42711"/>
    <w:rsid w:val="00E439E7"/>
    <w:rsid w:val="00E51608"/>
    <w:rsid w:val="00E63776"/>
    <w:rsid w:val="00E72224"/>
    <w:rsid w:val="00E77621"/>
    <w:rsid w:val="00E82586"/>
    <w:rsid w:val="00E86689"/>
    <w:rsid w:val="00EA00AD"/>
    <w:rsid w:val="00EB40F0"/>
    <w:rsid w:val="00EB64CC"/>
    <w:rsid w:val="00EB788B"/>
    <w:rsid w:val="00ED2354"/>
    <w:rsid w:val="00EE4735"/>
    <w:rsid w:val="00EE7CC8"/>
    <w:rsid w:val="00EF451A"/>
    <w:rsid w:val="00F1558C"/>
    <w:rsid w:val="00F30DBF"/>
    <w:rsid w:val="00F3665B"/>
    <w:rsid w:val="00F36C42"/>
    <w:rsid w:val="00F55156"/>
    <w:rsid w:val="00F63381"/>
    <w:rsid w:val="00F66511"/>
    <w:rsid w:val="00F72A5D"/>
    <w:rsid w:val="00F76BEA"/>
    <w:rsid w:val="00F82407"/>
    <w:rsid w:val="00F949FF"/>
    <w:rsid w:val="00FA08C1"/>
    <w:rsid w:val="00FA3A92"/>
    <w:rsid w:val="00FA45A9"/>
    <w:rsid w:val="00FA5368"/>
    <w:rsid w:val="00FB0691"/>
    <w:rsid w:val="00FB2DBE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6884"/>
  <w15:chartTrackingRefBased/>
  <w15:docId w15:val="{479E983F-C5EE-4026-B02C-EB54358F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4DF9-D5CD-40C3-8A0E-36A50025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Charter</dc:creator>
  <cp:keywords/>
  <dc:description/>
  <cp:lastModifiedBy>Charter</cp:lastModifiedBy>
  <cp:revision>2</cp:revision>
  <cp:lastPrinted>2020-02-07T01:48:00Z</cp:lastPrinted>
  <dcterms:created xsi:type="dcterms:W3CDTF">2020-02-17T16:18:00Z</dcterms:created>
  <dcterms:modified xsi:type="dcterms:W3CDTF">2020-02-17T16:18:00Z</dcterms:modified>
</cp:coreProperties>
</file>